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single" w:sz="8" w:space="0" w:color="auto"/>
          <w:right w:val="none" w:sz="0" w:space="0" w:color="auto"/>
          <w:insideH w:val="single" w:sz="8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6794"/>
        <w:gridCol w:w="1407"/>
      </w:tblGrid>
      <w:tr w:rsidR="00D2482C" w:rsidRPr="00D2482C" w14:paraId="3E079245" w14:textId="77777777" w:rsidTr="003918C2">
        <w:trPr>
          <w:trHeight w:val="1285"/>
        </w:trPr>
        <w:tc>
          <w:tcPr>
            <w:tcW w:w="851" w:type="dxa"/>
          </w:tcPr>
          <w:p w14:paraId="18826494" w14:textId="77777777" w:rsidR="001E605B" w:rsidRPr="00D2482C" w:rsidRDefault="001E605B" w:rsidP="003918C2">
            <w:pPr>
              <w:jc w:val="center"/>
              <w:rPr>
                <w:sz w:val="22"/>
                <w:szCs w:val="22"/>
              </w:rPr>
            </w:pPr>
            <w:r w:rsidRPr="00D2482C"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43834818" wp14:editId="1E719132">
                  <wp:simplePos x="0" y="0"/>
                  <wp:positionH relativeFrom="margin">
                    <wp:posOffset>-68326</wp:posOffset>
                  </wp:positionH>
                  <wp:positionV relativeFrom="paragraph">
                    <wp:posOffset>5080</wp:posOffset>
                  </wp:positionV>
                  <wp:extent cx="628650" cy="759539"/>
                  <wp:effectExtent l="0" t="0" r="0" b="2540"/>
                  <wp:wrapNone/>
                  <wp:docPr id="3" name="Kép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595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4" w:type="dxa"/>
          </w:tcPr>
          <w:p w14:paraId="5D594AF8" w14:textId="77777777" w:rsidR="001E605B" w:rsidRPr="00D2482C" w:rsidRDefault="001E605B" w:rsidP="003918C2">
            <w:pPr>
              <w:ind w:left="1416" w:hanging="1416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482C">
              <w:rPr>
                <w:rFonts w:ascii="Calibri" w:hAnsi="Calibri" w:cs="Calibri"/>
                <w:b/>
                <w:sz w:val="22"/>
                <w:szCs w:val="22"/>
              </w:rPr>
              <w:t>TAMÁSI VÁROS ÖNKORMÁNYZATA</w:t>
            </w:r>
          </w:p>
          <w:p w14:paraId="459DF7B1" w14:textId="77777777" w:rsidR="001E605B" w:rsidRPr="00D2482C" w:rsidRDefault="001E605B" w:rsidP="00391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7090 Tamási, Szabadság u. 46-48., Pf. 129.</w:t>
            </w:r>
          </w:p>
          <w:p w14:paraId="583414D8" w14:textId="77777777" w:rsidR="001E605B" w:rsidRPr="00D2482C" w:rsidRDefault="001E605B" w:rsidP="003918C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Tel. 74/570-800 KRID szám: 303093122</w:t>
            </w:r>
          </w:p>
          <w:p w14:paraId="6110909D" w14:textId="77777777" w:rsidR="001E605B" w:rsidRPr="00D2482C" w:rsidRDefault="001E605B" w:rsidP="003918C2">
            <w:pPr>
              <w:jc w:val="center"/>
              <w:rPr>
                <w:sz w:val="22"/>
                <w:szCs w:val="22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 xml:space="preserve">web: </w:t>
            </w:r>
            <w:hyperlink r:id="rId9" w:history="1">
              <w:r w:rsidRPr="00D2482C">
                <w:rPr>
                  <w:rStyle w:val="Hiperhivatkozs"/>
                  <w:rFonts w:ascii="Calibri" w:hAnsi="Calibri" w:cs="Calibri"/>
                  <w:color w:val="auto"/>
                  <w:sz w:val="22"/>
                  <w:szCs w:val="22"/>
                </w:rPr>
                <w:t>www.tamasi.hu</w:t>
              </w:r>
            </w:hyperlink>
            <w:r w:rsidRPr="00D2482C">
              <w:rPr>
                <w:rFonts w:ascii="Calibri" w:hAnsi="Calibri" w:cs="Calibri"/>
                <w:sz w:val="22"/>
                <w:szCs w:val="22"/>
              </w:rPr>
              <w:t xml:space="preserve">, e-mail: </w:t>
            </w:r>
            <w:hyperlink r:id="rId10" w:history="1">
              <w:r w:rsidRPr="00D2482C">
                <w:rPr>
                  <w:rStyle w:val="Hiperhivatkozs"/>
                  <w:rFonts w:ascii="Calibri" w:hAnsi="Calibri" w:cs="Calibri"/>
                  <w:color w:val="auto"/>
                  <w:sz w:val="22"/>
                  <w:szCs w:val="22"/>
                </w:rPr>
                <w:t>titkarno@tamasi.hu</w:t>
              </w:r>
            </w:hyperlink>
          </w:p>
        </w:tc>
        <w:tc>
          <w:tcPr>
            <w:tcW w:w="1407" w:type="dxa"/>
          </w:tcPr>
          <w:p w14:paraId="5388B153" w14:textId="77777777" w:rsidR="001E605B" w:rsidRPr="00D2482C" w:rsidRDefault="001E605B" w:rsidP="003918C2">
            <w:pPr>
              <w:jc w:val="center"/>
              <w:rPr>
                <w:sz w:val="22"/>
                <w:szCs w:val="22"/>
              </w:rPr>
            </w:pPr>
            <w:r w:rsidRPr="00D2482C">
              <w:rPr>
                <w:rFonts w:ascii="Times New Roman félkövér" w:hAnsi="Times New Roman félkövér"/>
                <w:b/>
                <w:smallCaps/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1" locked="0" layoutInCell="1" allowOverlap="1" wp14:anchorId="05DBE1CA" wp14:editId="5F71C5D1">
                  <wp:simplePos x="0" y="0"/>
                  <wp:positionH relativeFrom="column">
                    <wp:posOffset>-252349</wp:posOffset>
                  </wp:positionH>
                  <wp:positionV relativeFrom="paragraph">
                    <wp:posOffset>-64770</wp:posOffset>
                  </wp:positionV>
                  <wp:extent cx="1129452" cy="907663"/>
                  <wp:effectExtent l="0" t="0" r="0" b="0"/>
                  <wp:wrapNone/>
                  <wp:docPr id="5" name="Kép 5" descr="C:\Users\tamasiph34\AppData\Local\Microsoft\Windows\INetCache\Content.Word\TAMÁSI_ZUA_logo_transparen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amasiph34\AppData\Local\Microsoft\Windows\INetCache\Content.Word\TAMÁSI_ZUA_logo_transparen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452" cy="9076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428949A2" w14:textId="5C9D2CA3" w:rsidR="00A162A3" w:rsidRPr="00D2482C" w:rsidRDefault="00A162A3" w:rsidP="00A162A3">
      <w:pPr>
        <w:jc w:val="both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D2482C">
        <w:rPr>
          <w:rFonts w:asciiTheme="minorHAnsi" w:hAnsiTheme="minorHAnsi" w:cstheme="minorHAnsi"/>
          <w:bCs/>
          <w:sz w:val="22"/>
          <w:szCs w:val="22"/>
          <w:u w:val="single"/>
        </w:rPr>
        <w:t>Ikt</w:t>
      </w:r>
      <w:proofErr w:type="spellEnd"/>
      <w:r w:rsidRPr="00D2482C">
        <w:rPr>
          <w:rFonts w:asciiTheme="minorHAnsi" w:hAnsiTheme="minorHAnsi" w:cstheme="minorHAnsi"/>
          <w:bCs/>
          <w:sz w:val="22"/>
          <w:szCs w:val="22"/>
          <w:u w:val="single"/>
        </w:rPr>
        <w:t>. szám</w:t>
      </w:r>
      <w:r w:rsidRPr="00D2482C">
        <w:rPr>
          <w:rFonts w:asciiTheme="minorHAnsi" w:hAnsiTheme="minorHAnsi" w:cstheme="minorHAnsi"/>
          <w:bCs/>
          <w:sz w:val="22"/>
          <w:szCs w:val="22"/>
        </w:rPr>
        <w:t>:</w:t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 xml:space="preserve"> TAM/</w:t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AB3AB9" w:rsidRPr="00D2482C">
        <w:rPr>
          <w:rFonts w:asciiTheme="minorHAnsi" w:hAnsiTheme="minorHAnsi" w:cstheme="minorHAnsi"/>
          <w:bCs/>
          <w:sz w:val="22"/>
          <w:szCs w:val="22"/>
        </w:rPr>
        <w:t>234</w:t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>/2023.</w:t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="001E6BDD" w:rsidRPr="00D2482C">
        <w:rPr>
          <w:rFonts w:asciiTheme="minorHAnsi" w:hAnsiTheme="minorHAnsi" w:cstheme="minorHAnsi"/>
          <w:bCs/>
          <w:sz w:val="22"/>
          <w:szCs w:val="22"/>
        </w:rPr>
        <w:tab/>
      </w:r>
      <w:r w:rsidRPr="00D2482C">
        <w:rPr>
          <w:rFonts w:asciiTheme="minorHAnsi" w:hAnsiTheme="minorHAnsi" w:cstheme="minorHAnsi"/>
          <w:bCs/>
          <w:sz w:val="22"/>
          <w:szCs w:val="22"/>
          <w:u w:val="single"/>
        </w:rPr>
        <w:t>Tárgy</w:t>
      </w:r>
      <w:r w:rsidRPr="00D2482C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F23003" w:rsidRPr="00D2482C">
        <w:rPr>
          <w:rFonts w:asciiTheme="minorHAnsi" w:hAnsiTheme="minorHAnsi" w:cstheme="minorHAnsi"/>
          <w:bCs/>
          <w:sz w:val="22"/>
          <w:szCs w:val="22"/>
        </w:rPr>
        <w:t>A</w:t>
      </w:r>
      <w:r w:rsidRPr="00D2482C">
        <w:rPr>
          <w:rFonts w:asciiTheme="minorHAnsi" w:hAnsiTheme="minorHAnsi" w:cstheme="minorHAnsi"/>
          <w:bCs/>
          <w:sz w:val="22"/>
          <w:szCs w:val="22"/>
        </w:rPr>
        <w:t>datszolgáltatás kérése</w:t>
      </w:r>
    </w:p>
    <w:p w14:paraId="6C034293" w14:textId="77777777" w:rsidR="00A162A3" w:rsidRPr="00D2482C" w:rsidRDefault="00A162A3" w:rsidP="00A162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C5C5088" w14:textId="77777777" w:rsidR="00A162A3" w:rsidRPr="00D2482C" w:rsidRDefault="00A162A3" w:rsidP="00A162A3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822B94" w14:textId="5D790FE6" w:rsidR="001E605B" w:rsidRPr="00D2482C" w:rsidRDefault="001E605B" w:rsidP="00A162A3">
      <w:pPr>
        <w:rPr>
          <w:rFonts w:asciiTheme="minorHAnsi" w:hAnsiTheme="minorHAnsi" w:cstheme="minorHAnsi"/>
          <w:b/>
          <w:bCs/>
          <w:szCs w:val="22"/>
        </w:rPr>
      </w:pPr>
      <w:r w:rsidRPr="00D2482C">
        <w:rPr>
          <w:rFonts w:asciiTheme="minorHAnsi" w:hAnsiTheme="minorHAnsi" w:cstheme="minorHAnsi"/>
          <w:b/>
          <w:bCs/>
          <w:szCs w:val="22"/>
        </w:rPr>
        <w:t xml:space="preserve">Valamennyi napelemes rendszerrel rendelkező </w:t>
      </w:r>
    </w:p>
    <w:p w14:paraId="70655F7C" w14:textId="1A7C4A23" w:rsidR="001E605B" w:rsidRPr="00D2482C" w:rsidRDefault="00C96B55" w:rsidP="00A162A3">
      <w:pPr>
        <w:rPr>
          <w:rFonts w:asciiTheme="minorHAnsi" w:hAnsiTheme="minorHAnsi" w:cstheme="minorHAnsi"/>
          <w:b/>
          <w:bCs/>
          <w:szCs w:val="22"/>
        </w:rPr>
      </w:pPr>
      <w:proofErr w:type="gramStart"/>
      <w:r w:rsidRPr="00D2482C">
        <w:rPr>
          <w:rFonts w:asciiTheme="minorHAnsi" w:hAnsiTheme="minorHAnsi" w:cstheme="minorHAnsi"/>
          <w:b/>
          <w:bCs/>
          <w:szCs w:val="22"/>
        </w:rPr>
        <w:t>ingatlantulajdonos</w:t>
      </w:r>
      <w:proofErr w:type="gramEnd"/>
      <w:r w:rsidRPr="00D2482C">
        <w:rPr>
          <w:rFonts w:asciiTheme="minorHAnsi" w:hAnsiTheme="minorHAnsi" w:cstheme="minorHAnsi"/>
          <w:b/>
          <w:bCs/>
          <w:szCs w:val="22"/>
        </w:rPr>
        <w:t xml:space="preserve"> </w:t>
      </w:r>
      <w:r w:rsidR="001E605B" w:rsidRPr="00D2482C">
        <w:rPr>
          <w:rFonts w:asciiTheme="minorHAnsi" w:hAnsiTheme="minorHAnsi" w:cstheme="minorHAnsi"/>
          <w:b/>
          <w:bCs/>
          <w:szCs w:val="22"/>
        </w:rPr>
        <w:t>részére!</w:t>
      </w:r>
    </w:p>
    <w:p w14:paraId="541DE475" w14:textId="77777777" w:rsidR="00A162A3" w:rsidRPr="00D2482C" w:rsidRDefault="00A162A3" w:rsidP="00A162A3">
      <w:pPr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19D23B71" w14:textId="77777777" w:rsidR="00A162A3" w:rsidRPr="00D2482C" w:rsidRDefault="00A162A3" w:rsidP="00D2482C">
      <w:pPr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CBF1B9A" w14:textId="262F2703" w:rsidR="00C96B55" w:rsidRPr="00D2482C" w:rsidRDefault="00C96B55" w:rsidP="00A162A3">
      <w:pPr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b/>
          <w:sz w:val="22"/>
          <w:szCs w:val="22"/>
        </w:rPr>
        <w:t>Tisztelt Ingatlantulajdonos!</w:t>
      </w:r>
    </w:p>
    <w:p w14:paraId="6D079E3E" w14:textId="77777777" w:rsidR="00C96B55" w:rsidRPr="00D2482C" w:rsidRDefault="00C96B55" w:rsidP="00A162A3">
      <w:pPr>
        <w:rPr>
          <w:rFonts w:asciiTheme="minorHAnsi" w:hAnsiTheme="minorHAnsi" w:cstheme="minorHAnsi"/>
          <w:sz w:val="22"/>
          <w:szCs w:val="22"/>
        </w:rPr>
      </w:pPr>
    </w:p>
    <w:p w14:paraId="7E407794" w14:textId="7A92CE77" w:rsidR="000C092F" w:rsidRPr="00D2482C" w:rsidRDefault="000C092F" w:rsidP="00A162A3">
      <w:pPr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1D772F8A" w14:textId="2BB9F390" w:rsidR="005E70B5" w:rsidRPr="00D2482C" w:rsidRDefault="00BE7B26" w:rsidP="00A16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A </w:t>
      </w:r>
      <w:r w:rsidR="005E70B5" w:rsidRPr="00D2482C">
        <w:rPr>
          <w:rFonts w:asciiTheme="minorHAnsi" w:hAnsiTheme="minorHAnsi" w:cstheme="minorHAnsi"/>
          <w:sz w:val="22"/>
          <w:szCs w:val="22"/>
        </w:rPr>
        <w:t>háztartási méretű kiserőmű, azaz napelemes rendszer (HMKE)</w:t>
      </w:r>
      <w:r w:rsidR="00C8760B" w:rsidRPr="00D2482C">
        <w:rPr>
          <w:rFonts w:asciiTheme="minorHAnsi" w:hAnsiTheme="minorHAnsi" w:cstheme="minorHAnsi"/>
          <w:sz w:val="22"/>
          <w:szCs w:val="22"/>
        </w:rPr>
        <w:t xml:space="preserve"> mindennapjaink részévé kezd válni. Arra tervezték, hogy mind a háztartások egyéni/családi felhasználásait, mind az ipari igényeket illetően hasznosítsa azt a leginkább hozzáférhető megújuló energiaforrást, ami gyakorlatilag végtelen mennyiségben áll a rendelkezésünkre: a napenergiát. Viszont egyáltalán nem mindegy, hogy </w:t>
      </w:r>
      <w:r w:rsidR="00C8760B" w:rsidRPr="00D2482C">
        <w:rPr>
          <w:rFonts w:asciiTheme="minorHAnsi" w:hAnsiTheme="minorHAnsi" w:cstheme="minorHAnsi"/>
          <w:b/>
          <w:sz w:val="22"/>
          <w:szCs w:val="22"/>
        </w:rPr>
        <w:t>a megtermelt energia milyen módon térül meg, mennyi kerül abból felhasználásra, mennyi veszik el, mennyire bírják el az adott energiakörön lévő hálózatok</w:t>
      </w:r>
      <w:r w:rsidR="00FB7075" w:rsidRPr="00D2482C">
        <w:rPr>
          <w:rFonts w:asciiTheme="minorHAnsi" w:hAnsiTheme="minorHAnsi" w:cstheme="minorHAnsi"/>
          <w:b/>
          <w:sz w:val="22"/>
          <w:szCs w:val="22"/>
        </w:rPr>
        <w:t>, trafók</w:t>
      </w:r>
      <w:r w:rsidR="00C8760B" w:rsidRPr="00D2482C">
        <w:rPr>
          <w:rFonts w:asciiTheme="minorHAnsi" w:hAnsiTheme="minorHAnsi" w:cstheme="minorHAnsi"/>
          <w:b/>
          <w:sz w:val="22"/>
          <w:szCs w:val="22"/>
        </w:rPr>
        <w:t>.</w:t>
      </w:r>
    </w:p>
    <w:p w14:paraId="0067920F" w14:textId="5A5FE679" w:rsidR="005E70B5" w:rsidRPr="00D2482C" w:rsidRDefault="005E70B5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99BDB" w14:textId="77777777" w:rsidR="00C001BE" w:rsidRPr="00D2482C" w:rsidRDefault="00C001BE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1BF238E" w14:textId="18C196D3" w:rsidR="00267CC5" w:rsidRPr="00D2482C" w:rsidRDefault="00C8760B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M</w:t>
      </w:r>
      <w:r w:rsidR="00BE7B26" w:rsidRPr="00D2482C">
        <w:rPr>
          <w:rFonts w:asciiTheme="minorHAnsi" w:hAnsiTheme="minorHAnsi" w:cstheme="minorHAnsi"/>
          <w:sz w:val="22"/>
          <w:szCs w:val="22"/>
        </w:rPr>
        <w:t xml:space="preserve">indenki által ismert, áramhálózati túlterhelések problémái miatt kialakult </w:t>
      </w:r>
      <w:proofErr w:type="spellStart"/>
      <w:r w:rsidR="00BE7B26" w:rsidRPr="00D2482C">
        <w:rPr>
          <w:rFonts w:asciiTheme="minorHAnsi" w:hAnsiTheme="minorHAnsi" w:cstheme="minorHAnsi"/>
          <w:sz w:val="22"/>
          <w:szCs w:val="22"/>
        </w:rPr>
        <w:t>naperőművi</w:t>
      </w:r>
      <w:proofErr w:type="spellEnd"/>
      <w:r w:rsidR="00BE7B26" w:rsidRPr="00D2482C">
        <w:rPr>
          <w:rFonts w:asciiTheme="minorHAnsi" w:hAnsiTheme="minorHAnsi" w:cstheme="minorHAnsi"/>
          <w:sz w:val="22"/>
          <w:szCs w:val="22"/>
        </w:rPr>
        <w:t xml:space="preserve"> visszaszabályozási kényszer egyik alulról építhető megoldása </w:t>
      </w:r>
      <w:r w:rsidR="00BE7B26" w:rsidRPr="00D2482C">
        <w:rPr>
          <w:rFonts w:asciiTheme="minorHAnsi" w:hAnsiTheme="minorHAnsi" w:cstheme="minorHAnsi"/>
          <w:b/>
          <w:sz w:val="22"/>
          <w:szCs w:val="22"/>
        </w:rPr>
        <w:t>a Megújuló Energia Közösségek</w:t>
      </w:r>
      <w:r w:rsidR="000C092F" w:rsidRPr="00D2482C">
        <w:rPr>
          <w:rFonts w:asciiTheme="minorHAnsi" w:hAnsiTheme="minorHAnsi" w:cstheme="minorHAnsi"/>
          <w:b/>
          <w:sz w:val="22"/>
          <w:szCs w:val="22"/>
        </w:rPr>
        <w:t xml:space="preserve"> rendszere</w:t>
      </w:r>
      <w:r w:rsidR="00BE7B26" w:rsidRPr="00D2482C">
        <w:rPr>
          <w:rFonts w:asciiTheme="minorHAnsi" w:hAnsiTheme="minorHAnsi" w:cstheme="minorHAnsi"/>
          <w:sz w:val="22"/>
          <w:szCs w:val="22"/>
        </w:rPr>
        <w:t xml:space="preserve">. </w:t>
      </w:r>
      <w:r w:rsidR="00267CC5" w:rsidRPr="00D2482C">
        <w:rPr>
          <w:rFonts w:asciiTheme="minorHAnsi" w:hAnsiTheme="minorHAnsi" w:cstheme="minorHAnsi"/>
          <w:sz w:val="22"/>
          <w:szCs w:val="22"/>
        </w:rPr>
        <w:t xml:space="preserve">Magyarország Kormánya nevében az 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Energetikai </w:t>
      </w:r>
      <w:r w:rsidR="00267CC5" w:rsidRPr="00D2482C">
        <w:rPr>
          <w:rFonts w:asciiTheme="minorHAnsi" w:hAnsiTheme="minorHAnsi" w:cstheme="minorHAnsi"/>
          <w:sz w:val="22"/>
          <w:szCs w:val="22"/>
        </w:rPr>
        <w:t xml:space="preserve">Minisztérium 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folyamatosan dolgozik </w:t>
      </w:r>
      <w:r w:rsidR="00532A7E" w:rsidRPr="00D2482C">
        <w:rPr>
          <w:rFonts w:asciiTheme="minorHAnsi" w:hAnsiTheme="minorHAnsi" w:cstheme="minorHAnsi"/>
          <w:sz w:val="22"/>
          <w:szCs w:val="22"/>
        </w:rPr>
        <w:t>a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 városi fen</w:t>
      </w:r>
      <w:r w:rsidR="00B06305" w:rsidRPr="00D2482C">
        <w:rPr>
          <w:rFonts w:asciiTheme="minorHAnsi" w:hAnsiTheme="minorHAnsi" w:cstheme="minorHAnsi"/>
          <w:sz w:val="22"/>
          <w:szCs w:val="22"/>
        </w:rPr>
        <w:t>n</w:t>
      </w:r>
      <w:r w:rsidR="006C2516" w:rsidRPr="00D2482C">
        <w:rPr>
          <w:rFonts w:asciiTheme="minorHAnsi" w:hAnsiTheme="minorHAnsi" w:cstheme="minorHAnsi"/>
          <w:sz w:val="22"/>
          <w:szCs w:val="22"/>
        </w:rPr>
        <w:t>tarthatóságot biztosító lehetőségeket támogató pályázatokon</w:t>
      </w:r>
      <w:r w:rsidR="00BE7B26" w:rsidRPr="00D2482C">
        <w:rPr>
          <w:rFonts w:asciiTheme="minorHAnsi" w:hAnsiTheme="minorHAnsi" w:cstheme="minorHAnsi"/>
          <w:sz w:val="22"/>
          <w:szCs w:val="22"/>
        </w:rPr>
        <w:t>,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 melyek egyben a klíma válaszoknak is megfelelő megoldásokat biztosít</w:t>
      </w:r>
      <w:r w:rsidR="00BE7B26" w:rsidRPr="00D2482C">
        <w:rPr>
          <w:rFonts w:asciiTheme="minorHAnsi" w:hAnsiTheme="minorHAnsi" w:cstheme="minorHAnsi"/>
          <w:sz w:val="22"/>
          <w:szCs w:val="22"/>
        </w:rPr>
        <w:t>anak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. Az elmúlt időszakokban </w:t>
      </w:r>
      <w:r w:rsidR="000B5213" w:rsidRPr="00D2482C">
        <w:rPr>
          <w:rFonts w:asciiTheme="minorHAnsi" w:hAnsiTheme="minorHAnsi" w:cstheme="minorHAnsi"/>
          <w:sz w:val="22"/>
          <w:szCs w:val="22"/>
        </w:rPr>
        <w:t>a Helyi Energiak</w:t>
      </w:r>
      <w:r w:rsidR="00532A7E" w:rsidRPr="00D2482C">
        <w:rPr>
          <w:rFonts w:asciiTheme="minorHAnsi" w:hAnsiTheme="minorHAnsi" w:cstheme="minorHAnsi"/>
          <w:sz w:val="22"/>
          <w:szCs w:val="22"/>
        </w:rPr>
        <w:t>özösségek létrehozását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 segítő</w:t>
      </w:r>
      <w:r w:rsidR="00532A7E" w:rsidRPr="00D2482C">
        <w:rPr>
          <w:rFonts w:asciiTheme="minorHAnsi" w:hAnsiTheme="minorHAnsi" w:cstheme="minorHAnsi"/>
          <w:sz w:val="22"/>
          <w:szCs w:val="22"/>
        </w:rPr>
        <w:t xml:space="preserve"> (2021-ÉMI-MA)</w:t>
      </w:r>
      <w:r w:rsidR="006C2516" w:rsidRPr="00D2482C">
        <w:rPr>
          <w:rFonts w:asciiTheme="minorHAnsi" w:hAnsiTheme="minorHAnsi" w:cstheme="minorHAnsi"/>
          <w:sz w:val="22"/>
          <w:szCs w:val="22"/>
        </w:rPr>
        <w:t xml:space="preserve"> pályázatok megindításával elkezdte azt a folyamatot, </w:t>
      </w:r>
      <w:r w:rsidR="001E6BDD" w:rsidRPr="00D2482C">
        <w:rPr>
          <w:rFonts w:asciiTheme="minorHAnsi" w:hAnsiTheme="minorHAnsi" w:cstheme="minorHAnsi"/>
          <w:sz w:val="22"/>
          <w:szCs w:val="22"/>
        </w:rPr>
        <w:t>a</w:t>
      </w:r>
      <w:r w:rsidR="006C2516" w:rsidRPr="00D2482C">
        <w:rPr>
          <w:rFonts w:asciiTheme="minorHAnsi" w:hAnsiTheme="minorHAnsi" w:cstheme="minorHAnsi"/>
          <w:sz w:val="22"/>
          <w:szCs w:val="22"/>
        </w:rPr>
        <w:t>mely az Európai Unióval kötött Partneri szerződését is képezi</w:t>
      </w:r>
      <w:r w:rsidR="00267CC5" w:rsidRPr="00D2482C">
        <w:rPr>
          <w:rFonts w:asciiTheme="minorHAnsi" w:hAnsiTheme="minorHAnsi" w:cstheme="minorHAnsi"/>
          <w:sz w:val="22"/>
          <w:szCs w:val="22"/>
        </w:rPr>
        <w:t>.</w:t>
      </w:r>
    </w:p>
    <w:p w14:paraId="6594CEA2" w14:textId="77777777" w:rsidR="00B06305" w:rsidRPr="00D2482C" w:rsidRDefault="00B06305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C3D6DA" w14:textId="2922E7AC" w:rsidR="000B5213" w:rsidRPr="00D2482C" w:rsidRDefault="006C2516" w:rsidP="00A16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b/>
          <w:sz w:val="22"/>
          <w:szCs w:val="22"/>
        </w:rPr>
        <w:t>Tamási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 xml:space="preserve"> Város Önkormányzata </w:t>
      </w:r>
      <w:r w:rsidR="00532A7E" w:rsidRPr="00D2482C">
        <w:rPr>
          <w:rFonts w:asciiTheme="minorHAnsi" w:hAnsiTheme="minorHAnsi" w:cstheme="minorHAnsi"/>
          <w:sz w:val="22"/>
          <w:szCs w:val="22"/>
        </w:rPr>
        <w:t>a</w:t>
      </w:r>
      <w:r w:rsidRPr="00D2482C">
        <w:rPr>
          <w:rFonts w:asciiTheme="minorHAnsi" w:hAnsiTheme="minorHAnsi" w:cstheme="minorHAnsi"/>
          <w:b/>
          <w:sz w:val="22"/>
          <w:szCs w:val="22"/>
        </w:rPr>
        <w:t xml:space="preserve"> Tamási lakossággal </w:t>
      </w:r>
      <w:r w:rsidRPr="00D2482C">
        <w:rPr>
          <w:rFonts w:asciiTheme="minorHAnsi" w:hAnsiTheme="minorHAnsi" w:cstheme="minorHAnsi"/>
          <w:sz w:val="22"/>
          <w:szCs w:val="22"/>
        </w:rPr>
        <w:t>és a</w:t>
      </w:r>
      <w:r w:rsidRPr="00D2482C">
        <w:rPr>
          <w:rFonts w:asciiTheme="minorHAnsi" w:hAnsiTheme="minorHAnsi" w:cstheme="minorHAnsi"/>
          <w:b/>
          <w:sz w:val="22"/>
          <w:szCs w:val="22"/>
        </w:rPr>
        <w:t xml:space="preserve"> helyi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 xml:space="preserve"> vállalkozásokkal karöltve szeretne </w:t>
      </w:r>
      <w:r w:rsidRPr="00D2482C">
        <w:rPr>
          <w:rFonts w:asciiTheme="minorHAnsi" w:hAnsiTheme="minorHAnsi" w:cstheme="minorHAnsi"/>
          <w:b/>
          <w:sz w:val="22"/>
          <w:szCs w:val="22"/>
        </w:rPr>
        <w:t>az ilyen</w:t>
      </w:r>
      <w:r w:rsidR="00BE7B26" w:rsidRPr="00D2482C">
        <w:rPr>
          <w:rFonts w:asciiTheme="minorHAnsi" w:hAnsiTheme="minorHAnsi" w:cstheme="minorHAnsi"/>
          <w:b/>
          <w:sz w:val="22"/>
          <w:szCs w:val="22"/>
        </w:rPr>
        <w:t xml:space="preserve"> tematikájú</w:t>
      </w:r>
      <w:r w:rsidRPr="00D2482C">
        <w:rPr>
          <w:rFonts w:asciiTheme="minorHAnsi" w:hAnsiTheme="minorHAnsi" w:cstheme="minorHAnsi"/>
          <w:b/>
          <w:sz w:val="22"/>
          <w:szCs w:val="22"/>
        </w:rPr>
        <w:t xml:space="preserve"> forrást biztosító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 xml:space="preserve"> pályázaton indulni és létrehozni helyi energiaközösséget, ezáltal a megújuló energiaforrásokat a legoptimálisabban használva, gyakorlatilag minimálisra csökkent</w:t>
      </w:r>
      <w:r w:rsidR="00BE7B26" w:rsidRPr="00D2482C">
        <w:rPr>
          <w:rFonts w:asciiTheme="minorHAnsi" w:hAnsiTheme="minorHAnsi" w:cstheme="minorHAnsi"/>
          <w:b/>
          <w:sz w:val="22"/>
          <w:szCs w:val="22"/>
        </w:rPr>
        <w:t>eni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BE7B26" w:rsidRPr="00D2482C">
        <w:rPr>
          <w:rFonts w:asciiTheme="minorHAnsi" w:hAnsiTheme="minorHAnsi" w:cstheme="minorHAnsi"/>
          <w:b/>
          <w:sz w:val="22"/>
          <w:szCs w:val="22"/>
        </w:rPr>
        <w:t xml:space="preserve"> városunkban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E6BDD" w:rsidRPr="00D2482C">
        <w:rPr>
          <w:rFonts w:asciiTheme="minorHAnsi" w:hAnsiTheme="minorHAnsi" w:cstheme="minorHAnsi"/>
          <w:b/>
          <w:sz w:val="22"/>
          <w:szCs w:val="22"/>
        </w:rPr>
        <w:t xml:space="preserve">az </w:t>
      </w:r>
      <w:r w:rsidR="00532A7E" w:rsidRPr="00D2482C">
        <w:rPr>
          <w:rFonts w:asciiTheme="minorHAnsi" w:hAnsiTheme="minorHAnsi" w:cstheme="minorHAnsi"/>
          <w:b/>
          <w:sz w:val="22"/>
          <w:szCs w:val="22"/>
        </w:rPr>
        <w:t>elektromos energia költségeit</w:t>
      </w:r>
      <w:r w:rsidR="00BE7B26" w:rsidRPr="00D2482C">
        <w:rPr>
          <w:rFonts w:asciiTheme="minorHAnsi" w:hAnsiTheme="minorHAnsi" w:cstheme="minorHAnsi"/>
          <w:b/>
          <w:sz w:val="22"/>
          <w:szCs w:val="22"/>
        </w:rPr>
        <w:t>, mind a lakosoknak, mind a vállalkozóknak.</w:t>
      </w:r>
    </w:p>
    <w:p w14:paraId="22C90E6F" w14:textId="77777777" w:rsidR="00C02448" w:rsidRPr="00D2482C" w:rsidRDefault="00C02448" w:rsidP="00A162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266F511" w14:textId="77777777" w:rsidR="006B0D51" w:rsidRPr="00D2482C" w:rsidRDefault="00532A7E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Ahhoz azonban, hogy e</w:t>
      </w:r>
      <w:r w:rsidR="00EF6FA9" w:rsidRPr="00D2482C">
        <w:rPr>
          <w:rFonts w:asciiTheme="minorHAnsi" w:hAnsiTheme="minorHAnsi" w:cstheme="minorHAnsi"/>
          <w:sz w:val="22"/>
          <w:szCs w:val="22"/>
        </w:rPr>
        <w:t>gy ilyen</w:t>
      </w:r>
      <w:r w:rsidRPr="00D2482C">
        <w:rPr>
          <w:rFonts w:asciiTheme="minorHAnsi" w:hAnsiTheme="minorHAnsi" w:cstheme="minorHAnsi"/>
          <w:sz w:val="22"/>
          <w:szCs w:val="22"/>
        </w:rPr>
        <w:t xml:space="preserve"> pályázat</w:t>
      </w:r>
      <w:r w:rsidR="00EF6FA9" w:rsidRPr="00D2482C">
        <w:rPr>
          <w:rFonts w:asciiTheme="minorHAnsi" w:hAnsiTheme="minorHAnsi" w:cstheme="minorHAnsi"/>
          <w:sz w:val="22"/>
          <w:szCs w:val="22"/>
        </w:rPr>
        <w:t>on elindulhassunk</w:t>
      </w:r>
      <w:r w:rsidR="001E6BDD" w:rsidRPr="00D2482C">
        <w:rPr>
          <w:rFonts w:asciiTheme="minorHAnsi" w:hAnsiTheme="minorHAnsi" w:cstheme="minorHAnsi"/>
          <w:sz w:val="22"/>
          <w:szCs w:val="22"/>
        </w:rPr>
        <w:t xml:space="preserve">, </w:t>
      </w:r>
      <w:r w:rsidR="00EF6FA9" w:rsidRPr="00D2482C">
        <w:rPr>
          <w:rFonts w:asciiTheme="minorHAnsi" w:hAnsiTheme="minorHAnsi" w:cstheme="minorHAnsi"/>
          <w:sz w:val="22"/>
          <w:szCs w:val="22"/>
        </w:rPr>
        <w:t>többféle ismeretet kell</w:t>
      </w:r>
      <w:r w:rsidR="001E6BDD" w:rsidRPr="00D2482C">
        <w:rPr>
          <w:rFonts w:asciiTheme="minorHAnsi" w:hAnsiTheme="minorHAnsi" w:cstheme="minorHAnsi"/>
          <w:sz w:val="22"/>
          <w:szCs w:val="22"/>
        </w:rPr>
        <w:t xml:space="preserve">, </w:t>
      </w:r>
      <w:r w:rsidR="00EF6FA9" w:rsidRPr="00D2482C">
        <w:rPr>
          <w:rFonts w:asciiTheme="minorHAnsi" w:hAnsiTheme="minorHAnsi" w:cstheme="minorHAnsi"/>
          <w:sz w:val="22"/>
          <w:szCs w:val="22"/>
        </w:rPr>
        <w:t>hogy begyűjtsünk. Ezek alapjában a saját fogyasztási és termelési adataink és persze a kapcsolódó eszközeink.</w:t>
      </w:r>
    </w:p>
    <w:p w14:paraId="0D28071F" w14:textId="77777777" w:rsidR="006B0D51" w:rsidRPr="00D2482C" w:rsidRDefault="00EF6FA9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Városunk már évek óta kihasználja a napelemek nyújtotta lehetőségeket, mind a lakosság</w:t>
      </w:r>
      <w:r w:rsidR="001E6BDD" w:rsidRPr="00D2482C">
        <w:rPr>
          <w:rFonts w:asciiTheme="minorHAnsi" w:hAnsiTheme="minorHAnsi" w:cstheme="minorHAnsi"/>
          <w:sz w:val="22"/>
          <w:szCs w:val="22"/>
        </w:rPr>
        <w:t>,</w:t>
      </w:r>
      <w:r w:rsidRPr="00D2482C">
        <w:rPr>
          <w:rFonts w:asciiTheme="minorHAnsi" w:hAnsiTheme="minorHAnsi" w:cstheme="minorHAnsi"/>
          <w:sz w:val="22"/>
          <w:szCs w:val="22"/>
        </w:rPr>
        <w:t xml:space="preserve"> mind a középületek tetején szépen gyarapodnak a PV panelek.</w:t>
      </w:r>
    </w:p>
    <w:p w14:paraId="601641FC" w14:textId="5725460C" w:rsidR="00532A7E" w:rsidRPr="00D2482C" w:rsidRDefault="00EF6FA9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Az EU által két éve újonnan elfogadott energetikai törvények Magyarországi átvezetése tavaly zárult le. A városi közösségek árampiaci részvétele most kezd megindulni az új szabályozók mentén. Tehát a feladatunk most az adatok begyűjtésé</w:t>
      </w:r>
      <w:r w:rsidR="006B0D51" w:rsidRPr="00D2482C">
        <w:rPr>
          <w:rFonts w:asciiTheme="minorHAnsi" w:hAnsiTheme="minorHAnsi" w:cstheme="minorHAnsi"/>
          <w:sz w:val="22"/>
          <w:szCs w:val="22"/>
        </w:rPr>
        <w:t>é</w:t>
      </w:r>
      <w:r w:rsidRPr="00D2482C">
        <w:rPr>
          <w:rFonts w:asciiTheme="minorHAnsi" w:hAnsiTheme="minorHAnsi" w:cstheme="minorHAnsi"/>
          <w:sz w:val="22"/>
          <w:szCs w:val="22"/>
        </w:rPr>
        <w:t xml:space="preserve">, hogy utána azokat elemezve a leghatékonyabb technikai megoldást </w:t>
      </w:r>
      <w:r w:rsidR="000C092F" w:rsidRPr="00D2482C">
        <w:rPr>
          <w:rFonts w:asciiTheme="minorHAnsi" w:hAnsiTheme="minorHAnsi" w:cstheme="minorHAnsi"/>
          <w:sz w:val="22"/>
          <w:szCs w:val="22"/>
        </w:rPr>
        <w:t xml:space="preserve">és a számunkra legmegfelelőbb üzleti modellt </w:t>
      </w:r>
      <w:r w:rsidRPr="00D2482C">
        <w:rPr>
          <w:rFonts w:asciiTheme="minorHAnsi" w:hAnsiTheme="minorHAnsi" w:cstheme="minorHAnsi"/>
          <w:sz w:val="22"/>
          <w:szCs w:val="22"/>
        </w:rPr>
        <w:t xml:space="preserve">megtaláljuk. Ennek </w:t>
      </w:r>
      <w:r w:rsidR="000C092F" w:rsidRPr="00D2482C">
        <w:rPr>
          <w:rFonts w:asciiTheme="minorHAnsi" w:hAnsiTheme="minorHAnsi" w:cstheme="minorHAnsi"/>
          <w:sz w:val="22"/>
          <w:szCs w:val="22"/>
        </w:rPr>
        <w:t>megfelelően, nem</w:t>
      </w:r>
      <w:r w:rsidR="00532A7E" w:rsidRPr="00D2482C">
        <w:rPr>
          <w:rFonts w:asciiTheme="minorHAnsi" w:hAnsiTheme="minorHAnsi" w:cstheme="minorHAnsi"/>
          <w:sz w:val="22"/>
          <w:szCs w:val="22"/>
        </w:rPr>
        <w:t xml:space="preserve"> lehet nélkülözni azon </w:t>
      </w:r>
      <w:r w:rsidR="00BE7B26" w:rsidRPr="00D2482C">
        <w:rPr>
          <w:rFonts w:asciiTheme="minorHAnsi" w:hAnsiTheme="minorHAnsi" w:cstheme="minorHAnsi"/>
          <w:sz w:val="22"/>
          <w:szCs w:val="22"/>
        </w:rPr>
        <w:t>Tamási</w:t>
      </w:r>
      <w:r w:rsidR="00532A7E" w:rsidRPr="00D2482C">
        <w:rPr>
          <w:rFonts w:asciiTheme="minorHAnsi" w:hAnsiTheme="minorHAnsi" w:cstheme="minorHAnsi"/>
          <w:sz w:val="22"/>
          <w:szCs w:val="22"/>
        </w:rPr>
        <w:t xml:space="preserve"> lakosok támogatását</w:t>
      </w:r>
      <w:r w:rsidRPr="00D2482C">
        <w:rPr>
          <w:rFonts w:asciiTheme="minorHAnsi" w:hAnsiTheme="minorHAnsi" w:cstheme="minorHAnsi"/>
          <w:sz w:val="22"/>
          <w:szCs w:val="22"/>
        </w:rPr>
        <w:t>, adatszolgáltatását</w:t>
      </w:r>
      <w:r w:rsidR="00532A7E" w:rsidRPr="00D2482C">
        <w:rPr>
          <w:rFonts w:asciiTheme="minorHAnsi" w:hAnsiTheme="minorHAnsi" w:cstheme="minorHAnsi"/>
          <w:sz w:val="22"/>
          <w:szCs w:val="22"/>
        </w:rPr>
        <w:t xml:space="preserve"> sem, akik rendelkeznek napelemes rendszerrel, így elektromos energia termelésében részt vesznek. Tudjuk, hogy vannak olyan időszakok, amikor a napelemek többletenergiát termelnek és vannak időszakok, amikor alig termelnek. Ezen ingadozás kiegyenlítésére alapítható meg az energiaközösség, amelyből elektromos energia tárolókapacitások és okos mérőeszközök telepítésével részben függetlenedni lehet az áramszolgáltatótól, </w:t>
      </w:r>
      <w:r w:rsidR="003B3A96" w:rsidRPr="00D2482C">
        <w:rPr>
          <w:rFonts w:asciiTheme="minorHAnsi" w:hAnsiTheme="minorHAnsi" w:cstheme="minorHAnsi"/>
          <w:sz w:val="22"/>
          <w:szCs w:val="22"/>
        </w:rPr>
        <w:t xml:space="preserve">biztosítva az energiaközösségben részt vevő </w:t>
      </w:r>
      <w:r w:rsidR="00532A7E" w:rsidRPr="00D2482C">
        <w:rPr>
          <w:rFonts w:asciiTheme="minorHAnsi" w:hAnsiTheme="minorHAnsi" w:cstheme="minorHAnsi"/>
          <w:sz w:val="22"/>
          <w:szCs w:val="22"/>
        </w:rPr>
        <w:t>megújuló energiaforrás által termelt elektromos áram folyamatos és optimális használatát, redukálva ezzel az áramköltségeket</w:t>
      </w:r>
      <w:r w:rsidR="000C092F" w:rsidRPr="00D2482C">
        <w:rPr>
          <w:rFonts w:asciiTheme="minorHAnsi" w:hAnsiTheme="minorHAnsi" w:cstheme="minorHAnsi"/>
          <w:sz w:val="22"/>
          <w:szCs w:val="22"/>
        </w:rPr>
        <w:t xml:space="preserve"> és a termelés leszabályozását.</w:t>
      </w:r>
    </w:p>
    <w:p w14:paraId="4BFD1A1E" w14:textId="77777777" w:rsidR="00C001BE" w:rsidRPr="00D2482C" w:rsidRDefault="00C001BE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A3DCA" w14:textId="093F53A8" w:rsidR="00167093" w:rsidRPr="00D2482C" w:rsidRDefault="006B0D51" w:rsidP="00167093">
      <w:pPr>
        <w:jc w:val="both"/>
        <w:rPr>
          <w:rFonts w:ascii="Calibri" w:hAnsi="Calibri" w:cs="Calibri"/>
          <w:b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Jelenleg </w:t>
      </w:r>
      <w:r w:rsidR="00C8760B" w:rsidRPr="00D2482C">
        <w:rPr>
          <w:rFonts w:asciiTheme="minorHAnsi" w:hAnsiTheme="minorHAnsi" w:cstheme="minorHAnsi"/>
          <w:sz w:val="22"/>
          <w:szCs w:val="22"/>
        </w:rPr>
        <w:t xml:space="preserve">Tamási Város Önkormányzata az energiaközösség létrehozása érdekében helyi vállalkozásokkal és szakmai partnerrel együttműködve </w:t>
      </w:r>
      <w:r w:rsidR="00C8760B" w:rsidRPr="00D2482C">
        <w:rPr>
          <w:rFonts w:ascii="Calibri" w:hAnsi="Calibri" w:cs="Calibri"/>
          <w:b/>
          <w:sz w:val="22"/>
          <w:szCs w:val="22"/>
        </w:rPr>
        <w:t>előzetes megvalósíthatósági tanulmány elkészítésé</w:t>
      </w:r>
      <w:r w:rsidR="00674086" w:rsidRPr="00D2482C">
        <w:rPr>
          <w:rFonts w:ascii="Calibri" w:hAnsi="Calibri" w:cs="Calibri"/>
          <w:b/>
          <w:sz w:val="22"/>
          <w:szCs w:val="22"/>
        </w:rPr>
        <w:t>n dolgozik. Ehhez</w:t>
      </w:r>
      <w:r w:rsidR="00C8760B" w:rsidRPr="00D2482C">
        <w:rPr>
          <w:rFonts w:ascii="Calibri" w:hAnsi="Calibri" w:cs="Calibri"/>
          <w:b/>
          <w:sz w:val="22"/>
          <w:szCs w:val="22"/>
        </w:rPr>
        <w:t xml:space="preserve"> a </w:t>
      </w:r>
      <w:proofErr w:type="spellStart"/>
      <w:r w:rsidR="00C8760B" w:rsidRPr="00D2482C">
        <w:rPr>
          <w:rFonts w:ascii="Calibri" w:hAnsi="Calibri" w:cs="Calibri"/>
          <w:b/>
          <w:sz w:val="22"/>
          <w:szCs w:val="22"/>
        </w:rPr>
        <w:lastRenderedPageBreak/>
        <w:t>HMKE-k</w:t>
      </w:r>
      <w:proofErr w:type="spellEnd"/>
      <w:r w:rsidR="00C8760B" w:rsidRPr="00D2482C">
        <w:rPr>
          <w:rFonts w:ascii="Calibri" w:hAnsi="Calibri" w:cs="Calibri"/>
          <w:b/>
          <w:sz w:val="22"/>
          <w:szCs w:val="22"/>
        </w:rPr>
        <w:t xml:space="preserve">, azaz a napelemes rendszerrel rendelkező </w:t>
      </w:r>
      <w:r w:rsidR="00C8760B" w:rsidRPr="001B7717">
        <w:rPr>
          <w:rFonts w:ascii="Calibri" w:hAnsi="Calibri" w:cs="Calibri"/>
          <w:b/>
          <w:sz w:val="22"/>
          <w:szCs w:val="22"/>
        </w:rPr>
        <w:t xml:space="preserve">háztartások </w:t>
      </w:r>
      <w:r w:rsidR="00651D14" w:rsidRPr="001B7717">
        <w:rPr>
          <w:rFonts w:ascii="Calibri" w:hAnsi="Calibri" w:cs="Calibri"/>
          <w:b/>
          <w:sz w:val="22"/>
          <w:szCs w:val="22"/>
        </w:rPr>
        <w:t xml:space="preserve">és gazdasági társaságok </w:t>
      </w:r>
      <w:r w:rsidR="00DA2C16" w:rsidRPr="001B7717">
        <w:rPr>
          <w:rFonts w:ascii="Calibri" w:hAnsi="Calibri" w:cs="Calibri"/>
          <w:b/>
          <w:sz w:val="22"/>
          <w:szCs w:val="22"/>
        </w:rPr>
        <w:t xml:space="preserve">adataira </w:t>
      </w:r>
      <w:r w:rsidR="00DA2C16" w:rsidRPr="00D2482C">
        <w:rPr>
          <w:rFonts w:ascii="Calibri" w:hAnsi="Calibri" w:cs="Calibri"/>
          <w:b/>
          <w:sz w:val="22"/>
          <w:szCs w:val="22"/>
        </w:rPr>
        <w:t>is nagy</w:t>
      </w:r>
      <w:r w:rsidR="00C8760B" w:rsidRPr="00D2482C">
        <w:rPr>
          <w:rFonts w:ascii="Calibri" w:hAnsi="Calibri" w:cs="Calibri"/>
          <w:b/>
          <w:sz w:val="22"/>
          <w:szCs w:val="22"/>
        </w:rPr>
        <w:t>mértékben szükség van, hiszen a termelés</w:t>
      </w:r>
      <w:r w:rsidR="00DA2C16" w:rsidRPr="00D2482C">
        <w:rPr>
          <w:rFonts w:ascii="Calibri" w:hAnsi="Calibri" w:cs="Calibri"/>
          <w:b/>
          <w:sz w:val="22"/>
          <w:szCs w:val="22"/>
        </w:rPr>
        <w:t xml:space="preserve">ben </w:t>
      </w:r>
      <w:r w:rsidR="00674086" w:rsidRPr="00D2482C">
        <w:rPr>
          <w:rFonts w:ascii="Calibri" w:hAnsi="Calibri" w:cs="Calibri"/>
          <w:b/>
          <w:sz w:val="22"/>
          <w:szCs w:val="22"/>
        </w:rPr>
        <w:t xml:space="preserve">olyan hányadot képviselnek már településünkön is, amellyel tervezni lehet és kell egy </w:t>
      </w:r>
      <w:r w:rsidRPr="00D2482C">
        <w:rPr>
          <w:rFonts w:ascii="Calibri" w:hAnsi="Calibri" w:cs="Calibri"/>
          <w:b/>
          <w:sz w:val="22"/>
          <w:szCs w:val="22"/>
        </w:rPr>
        <w:t xml:space="preserve">helyi </w:t>
      </w:r>
      <w:r w:rsidR="00674086" w:rsidRPr="00D2482C">
        <w:rPr>
          <w:rFonts w:ascii="Calibri" w:hAnsi="Calibri" w:cs="Calibri"/>
          <w:b/>
          <w:sz w:val="22"/>
          <w:szCs w:val="22"/>
        </w:rPr>
        <w:t>energiaközösség létrehozása során.</w:t>
      </w:r>
    </w:p>
    <w:p w14:paraId="5DBEC234" w14:textId="5EFF3836" w:rsidR="00F10DD9" w:rsidRPr="00D2482C" w:rsidRDefault="00F10DD9" w:rsidP="00167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01C57C6" w14:textId="77777777" w:rsidR="00C001BE" w:rsidRPr="00D2482C" w:rsidRDefault="00C001BE" w:rsidP="0016709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71D7070" w14:textId="69D3FA42" w:rsidR="001D4639" w:rsidRPr="00D2482C" w:rsidRDefault="002C10AC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A fentiek alapján kérem, hogy a mellékelt adatszolgáltatás teljesítésével támogassa a</w:t>
      </w:r>
      <w:r w:rsidR="003B3A96" w:rsidRPr="00D2482C">
        <w:rPr>
          <w:rFonts w:asciiTheme="minorHAnsi" w:hAnsiTheme="minorHAnsi" w:cstheme="minorHAnsi"/>
          <w:sz w:val="22"/>
          <w:szCs w:val="22"/>
        </w:rPr>
        <w:t xml:space="preserve"> </w:t>
      </w:r>
      <w:r w:rsidR="000C092F" w:rsidRPr="00D2482C">
        <w:rPr>
          <w:rFonts w:asciiTheme="minorHAnsi" w:hAnsiTheme="minorHAnsi" w:cstheme="minorHAnsi"/>
          <w:b/>
          <w:i/>
          <w:sz w:val="22"/>
          <w:szCs w:val="22"/>
        </w:rPr>
        <w:t>Tamás</w:t>
      </w:r>
      <w:r w:rsidR="003B3A96" w:rsidRPr="00D2482C">
        <w:rPr>
          <w:rFonts w:asciiTheme="minorHAnsi" w:hAnsiTheme="minorHAnsi" w:cstheme="minorHAnsi"/>
          <w:b/>
          <w:i/>
          <w:sz w:val="22"/>
          <w:szCs w:val="22"/>
        </w:rPr>
        <w:t>i</w:t>
      </w:r>
      <w:r w:rsidRPr="00D2482C">
        <w:rPr>
          <w:rFonts w:asciiTheme="minorHAnsi" w:hAnsiTheme="minorHAnsi" w:cstheme="minorHAnsi"/>
          <w:b/>
          <w:i/>
          <w:sz w:val="22"/>
          <w:szCs w:val="22"/>
        </w:rPr>
        <w:t xml:space="preserve"> energiaközösség</w:t>
      </w:r>
      <w:r w:rsidRPr="00D2482C">
        <w:rPr>
          <w:rFonts w:asciiTheme="minorHAnsi" w:hAnsiTheme="minorHAnsi" w:cstheme="minorHAnsi"/>
          <w:sz w:val="22"/>
          <w:szCs w:val="22"/>
        </w:rPr>
        <w:t xml:space="preserve"> létrehozását, </w:t>
      </w:r>
      <w:r w:rsidR="00656E4A" w:rsidRPr="00D2482C">
        <w:rPr>
          <w:rFonts w:asciiTheme="minorHAnsi" w:hAnsiTheme="minorHAnsi" w:cstheme="minorHAnsi"/>
          <w:sz w:val="22"/>
          <w:szCs w:val="22"/>
        </w:rPr>
        <w:t xml:space="preserve">a pályázat </w:t>
      </w:r>
      <w:r w:rsidR="000C092F" w:rsidRPr="00D2482C">
        <w:rPr>
          <w:rFonts w:asciiTheme="minorHAnsi" w:hAnsiTheme="minorHAnsi" w:cstheme="minorHAnsi"/>
          <w:sz w:val="22"/>
          <w:szCs w:val="22"/>
        </w:rPr>
        <w:t>előkésztését</w:t>
      </w:r>
      <w:r w:rsidR="00656E4A" w:rsidRPr="00D2482C">
        <w:rPr>
          <w:rFonts w:asciiTheme="minorHAnsi" w:hAnsiTheme="minorHAnsi" w:cstheme="minorHAnsi"/>
          <w:sz w:val="22"/>
          <w:szCs w:val="22"/>
        </w:rPr>
        <w:t>. Az adatszolgáltatás és az energiaközösségben való részvétel teljesen önkéntes, amennyiben nem kíván élni ezzel a lehetőséggel, akkor is köszönöm, hogy napelem telepítésével hozz</w:t>
      </w:r>
      <w:r w:rsidR="00246345">
        <w:rPr>
          <w:rFonts w:asciiTheme="minorHAnsi" w:hAnsiTheme="minorHAnsi" w:cstheme="minorHAnsi"/>
          <w:sz w:val="22"/>
          <w:szCs w:val="22"/>
        </w:rPr>
        <w:t>ájárult környezetünk védelméhez</w:t>
      </w:r>
      <w:r w:rsidR="00B93E7B" w:rsidRPr="00D2482C">
        <w:rPr>
          <w:rFonts w:asciiTheme="minorHAnsi" w:hAnsiTheme="minorHAnsi" w:cstheme="minorHAnsi"/>
          <w:sz w:val="22"/>
          <w:szCs w:val="22"/>
        </w:rPr>
        <w:t>, a globális szén-dioxid kibocsátás csökkentéséhez, az üvegházhatás mérsékléséhez.</w:t>
      </w:r>
    </w:p>
    <w:p w14:paraId="6DC64AD0" w14:textId="62677573" w:rsidR="001D4639" w:rsidRPr="00D2482C" w:rsidRDefault="001D4639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11ABF9" w14:textId="77777777" w:rsidR="00C001BE" w:rsidRPr="00D2482C" w:rsidRDefault="00C001BE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828940" w14:textId="6DB81BD0" w:rsidR="00DA2C16" w:rsidRPr="00D2482C" w:rsidRDefault="001D4639" w:rsidP="00A162A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b/>
          <w:sz w:val="22"/>
          <w:szCs w:val="22"/>
        </w:rPr>
        <w:t>Kérem együttműködése esetén a mellékelt adatlapot szíveskedjen visszajuttatni Tamási Város Önkormányzata részére a fenti címre akár postán vagy személ</w:t>
      </w:r>
      <w:bookmarkStart w:id="0" w:name="_GoBack"/>
      <w:bookmarkEnd w:id="0"/>
      <w:r w:rsidRPr="00D2482C">
        <w:rPr>
          <w:rFonts w:asciiTheme="minorHAnsi" w:hAnsiTheme="minorHAnsi" w:cstheme="minorHAnsi"/>
          <w:b/>
          <w:sz w:val="22"/>
          <w:szCs w:val="22"/>
        </w:rPr>
        <w:t xml:space="preserve">yesen a portára leadva, vagy e-mailen megküldve a </w:t>
      </w:r>
      <w:hyperlink r:id="rId12" w:history="1">
        <w:r w:rsidR="003A58D9" w:rsidRPr="00A43256">
          <w:rPr>
            <w:rStyle w:val="Hiperhivatkozs"/>
            <w:rFonts w:asciiTheme="minorHAnsi" w:hAnsiTheme="minorHAnsi" w:cstheme="minorHAnsi"/>
            <w:b/>
            <w:sz w:val="22"/>
            <w:szCs w:val="22"/>
          </w:rPr>
          <w:t>titkarno@tamasi.hu</w:t>
        </w:r>
      </w:hyperlink>
      <w:r w:rsidRPr="00D2482C">
        <w:rPr>
          <w:rFonts w:asciiTheme="minorHAnsi" w:hAnsiTheme="minorHAnsi" w:cstheme="minorHAnsi"/>
          <w:b/>
          <w:sz w:val="22"/>
          <w:szCs w:val="22"/>
        </w:rPr>
        <w:t xml:space="preserve"> email címre</w:t>
      </w:r>
      <w:r w:rsidR="005D2507" w:rsidRPr="00205E5B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5D2507" w:rsidRPr="007971F6">
        <w:rPr>
          <w:rFonts w:asciiTheme="minorHAnsi" w:hAnsiTheme="minorHAnsi" w:cstheme="minorHAnsi"/>
          <w:b/>
          <w:sz w:val="22"/>
          <w:szCs w:val="22"/>
          <w:u w:val="single"/>
        </w:rPr>
        <w:t xml:space="preserve">2023. március </w:t>
      </w:r>
      <w:r w:rsidR="008B2E22" w:rsidRPr="007971F6">
        <w:rPr>
          <w:rFonts w:asciiTheme="minorHAnsi" w:hAnsiTheme="minorHAnsi" w:cstheme="minorHAnsi"/>
          <w:b/>
          <w:sz w:val="22"/>
          <w:szCs w:val="22"/>
          <w:u w:val="single"/>
        </w:rPr>
        <w:t>24</w:t>
      </w:r>
      <w:r w:rsidR="005D2507" w:rsidRPr="007971F6">
        <w:rPr>
          <w:rFonts w:asciiTheme="minorHAnsi" w:hAnsiTheme="minorHAnsi" w:cstheme="minorHAnsi"/>
          <w:b/>
          <w:sz w:val="22"/>
          <w:szCs w:val="22"/>
          <w:u w:val="single"/>
        </w:rPr>
        <w:t>. napjáig</w:t>
      </w:r>
      <w:r w:rsidRPr="00D2482C">
        <w:rPr>
          <w:rFonts w:asciiTheme="minorHAnsi" w:hAnsiTheme="minorHAnsi" w:cstheme="minorHAnsi"/>
          <w:b/>
          <w:sz w:val="22"/>
          <w:szCs w:val="22"/>
        </w:rPr>
        <w:t>.</w:t>
      </w:r>
    </w:p>
    <w:p w14:paraId="34A6DACA" w14:textId="77777777" w:rsidR="005D2507" w:rsidRPr="00D2482C" w:rsidRDefault="005D2507" w:rsidP="00A162A3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434B0F0" w14:textId="77777777" w:rsidR="00246345" w:rsidRDefault="00246345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D8374A" w14:textId="2EC82D84" w:rsidR="00DA2C16" w:rsidRPr="00D2482C" w:rsidRDefault="00DA2C16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Tájékoztatom továbbá, hogy a témában </w:t>
      </w:r>
      <w:r w:rsidRPr="00D2482C">
        <w:rPr>
          <w:rFonts w:asciiTheme="minorHAnsi" w:hAnsiTheme="minorHAnsi" w:cstheme="minorHAnsi"/>
          <w:b/>
          <w:sz w:val="22"/>
          <w:szCs w:val="22"/>
        </w:rPr>
        <w:t xml:space="preserve">lakossági fórum </w:t>
      </w:r>
      <w:r w:rsidRPr="00D2482C">
        <w:rPr>
          <w:rFonts w:asciiTheme="minorHAnsi" w:hAnsiTheme="minorHAnsi" w:cstheme="minorHAnsi"/>
          <w:sz w:val="22"/>
          <w:szCs w:val="22"/>
        </w:rPr>
        <w:t>összehívását tervezzük a közeljövőben, amelyről értesíteni fogjuk.</w:t>
      </w:r>
    </w:p>
    <w:p w14:paraId="047D5CCA" w14:textId="77777777" w:rsidR="00C02448" w:rsidRPr="00D2482C" w:rsidRDefault="00C02448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8C8AF3" w14:textId="77777777" w:rsidR="00827126" w:rsidRPr="00D2482C" w:rsidRDefault="00827126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FAA0978" w14:textId="77777777" w:rsidR="00656E4A" w:rsidRPr="00D2482C" w:rsidRDefault="00656E4A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Támogatását</w:t>
      </w:r>
      <w:r w:rsidR="003B3A96" w:rsidRPr="00D2482C">
        <w:rPr>
          <w:rFonts w:asciiTheme="minorHAnsi" w:hAnsiTheme="minorHAnsi" w:cstheme="minorHAnsi"/>
          <w:sz w:val="22"/>
          <w:szCs w:val="22"/>
        </w:rPr>
        <w:t>, segítségét</w:t>
      </w:r>
      <w:r w:rsidRPr="00D2482C">
        <w:rPr>
          <w:rFonts w:asciiTheme="minorHAnsi" w:hAnsiTheme="minorHAnsi" w:cstheme="minorHAnsi"/>
          <w:sz w:val="22"/>
          <w:szCs w:val="22"/>
        </w:rPr>
        <w:t xml:space="preserve"> ezúton köszönöm!</w:t>
      </w:r>
    </w:p>
    <w:p w14:paraId="7A2D2A57" w14:textId="77777777" w:rsidR="00F10DD9" w:rsidRPr="00D2482C" w:rsidRDefault="00F10DD9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1BE4990" w14:textId="77777777" w:rsidR="00F10DD9" w:rsidRPr="00D2482C" w:rsidRDefault="00F10DD9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5D6A54" w14:textId="77777777" w:rsidR="00C02448" w:rsidRPr="00D2482C" w:rsidRDefault="00C02448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93A2FF1" w14:textId="28D75BA1" w:rsidR="00CD4245" w:rsidRPr="00D2482C" w:rsidRDefault="001E605B" w:rsidP="00A162A3">
      <w:pPr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pacing w:val="20"/>
          <w:sz w:val="22"/>
          <w:szCs w:val="22"/>
        </w:rPr>
        <w:t>Tamási</w:t>
      </w:r>
      <w:r w:rsidR="00CD4245" w:rsidRPr="00D2482C">
        <w:rPr>
          <w:rFonts w:asciiTheme="minorHAnsi" w:hAnsiTheme="minorHAnsi" w:cstheme="minorHAnsi"/>
          <w:sz w:val="22"/>
          <w:szCs w:val="22"/>
        </w:rPr>
        <w:t xml:space="preserve">, </w:t>
      </w:r>
      <w:r w:rsidR="00C476F4" w:rsidRPr="00D2482C">
        <w:rPr>
          <w:rFonts w:asciiTheme="minorHAnsi" w:hAnsiTheme="minorHAnsi" w:cstheme="minorHAnsi"/>
          <w:sz w:val="22"/>
          <w:szCs w:val="22"/>
        </w:rPr>
        <w:t>202</w:t>
      </w:r>
      <w:r w:rsidR="000C092F" w:rsidRPr="00D2482C">
        <w:rPr>
          <w:rFonts w:asciiTheme="minorHAnsi" w:hAnsiTheme="minorHAnsi" w:cstheme="minorHAnsi"/>
          <w:sz w:val="22"/>
          <w:szCs w:val="22"/>
        </w:rPr>
        <w:t>3</w:t>
      </w:r>
      <w:r w:rsidR="00C476F4" w:rsidRPr="00D2482C">
        <w:rPr>
          <w:rFonts w:asciiTheme="minorHAnsi" w:hAnsiTheme="minorHAnsi" w:cstheme="minorHAnsi"/>
          <w:sz w:val="22"/>
          <w:szCs w:val="22"/>
        </w:rPr>
        <w:t xml:space="preserve">. </w:t>
      </w:r>
      <w:r w:rsidR="000C092F" w:rsidRPr="00D2482C">
        <w:rPr>
          <w:rFonts w:asciiTheme="minorHAnsi" w:hAnsiTheme="minorHAnsi" w:cstheme="minorHAnsi"/>
          <w:sz w:val="22"/>
          <w:szCs w:val="22"/>
        </w:rPr>
        <w:t>februá</w:t>
      </w:r>
      <w:r w:rsidR="00373FCA" w:rsidRPr="00D2482C">
        <w:rPr>
          <w:rFonts w:asciiTheme="minorHAnsi" w:hAnsiTheme="minorHAnsi" w:cstheme="minorHAnsi"/>
          <w:sz w:val="22"/>
          <w:szCs w:val="22"/>
        </w:rPr>
        <w:t xml:space="preserve">r </w:t>
      </w:r>
      <w:r w:rsidR="000C092F" w:rsidRPr="00D2482C">
        <w:rPr>
          <w:rFonts w:asciiTheme="minorHAnsi" w:hAnsiTheme="minorHAnsi" w:cstheme="minorHAnsi"/>
          <w:sz w:val="22"/>
          <w:szCs w:val="22"/>
        </w:rPr>
        <w:t>2</w:t>
      </w:r>
      <w:r w:rsidR="00C02448" w:rsidRPr="00D2482C">
        <w:rPr>
          <w:rFonts w:asciiTheme="minorHAnsi" w:hAnsiTheme="minorHAnsi" w:cstheme="minorHAnsi"/>
          <w:sz w:val="22"/>
          <w:szCs w:val="22"/>
        </w:rPr>
        <w:t>8</w:t>
      </w:r>
      <w:r w:rsidR="00373FCA" w:rsidRPr="00D2482C">
        <w:rPr>
          <w:rFonts w:asciiTheme="minorHAnsi" w:hAnsiTheme="minorHAnsi" w:cstheme="minorHAnsi"/>
          <w:sz w:val="22"/>
          <w:szCs w:val="22"/>
        </w:rPr>
        <w:t>.</w:t>
      </w:r>
    </w:p>
    <w:p w14:paraId="6C18D9D3" w14:textId="77777777" w:rsidR="00F10DD9" w:rsidRPr="00D2482C" w:rsidRDefault="00F10DD9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695C8E" w14:textId="77777777" w:rsidR="00F10DD9" w:rsidRPr="00D2482C" w:rsidRDefault="00F10DD9" w:rsidP="00A162A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4DE0E1" w14:textId="77777777" w:rsidR="00CD4245" w:rsidRPr="00D2482C" w:rsidRDefault="00CD4245" w:rsidP="00C02448">
      <w:pPr>
        <w:ind w:left="2836" w:firstLine="709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Tisztelettel:</w:t>
      </w:r>
    </w:p>
    <w:p w14:paraId="35107274" w14:textId="77777777" w:rsidR="00F10DD9" w:rsidRPr="00D2482C" w:rsidRDefault="00F10DD9" w:rsidP="00C02448">
      <w:pPr>
        <w:ind w:left="2836" w:firstLine="709"/>
        <w:rPr>
          <w:rFonts w:asciiTheme="minorHAnsi" w:hAnsiTheme="minorHAnsi" w:cstheme="minorHAnsi"/>
          <w:sz w:val="22"/>
          <w:szCs w:val="22"/>
        </w:rPr>
      </w:pPr>
    </w:p>
    <w:p w14:paraId="53038ED3" w14:textId="77777777" w:rsidR="00F10DD9" w:rsidRPr="00D2482C" w:rsidRDefault="00F10DD9" w:rsidP="00C02448">
      <w:pPr>
        <w:ind w:left="2836" w:firstLine="709"/>
        <w:rPr>
          <w:rFonts w:asciiTheme="minorHAnsi" w:hAnsiTheme="minorHAnsi" w:cstheme="minorHAnsi"/>
          <w:sz w:val="22"/>
          <w:szCs w:val="22"/>
        </w:rPr>
      </w:pPr>
    </w:p>
    <w:p w14:paraId="4A8B27D1" w14:textId="77777777" w:rsidR="00F10DD9" w:rsidRPr="00D2482C" w:rsidRDefault="00F10DD9" w:rsidP="00C02448">
      <w:pPr>
        <w:ind w:left="2836" w:firstLine="709"/>
        <w:rPr>
          <w:rFonts w:asciiTheme="minorHAnsi" w:hAnsiTheme="minorHAnsi" w:cstheme="minorHAnsi"/>
          <w:sz w:val="22"/>
          <w:szCs w:val="22"/>
        </w:rPr>
      </w:pPr>
    </w:p>
    <w:p w14:paraId="690161F6" w14:textId="32D9D135" w:rsidR="00CD4245" w:rsidRPr="00D2482C" w:rsidRDefault="00E93C74" w:rsidP="00A162A3">
      <w:pPr>
        <w:tabs>
          <w:tab w:val="left" w:pos="6164"/>
          <w:tab w:val="left" w:leader="underscore" w:pos="7938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  <w:r w:rsidR="00B01083">
        <w:rPr>
          <w:rFonts w:asciiTheme="minorHAnsi" w:hAnsiTheme="minorHAnsi" w:cstheme="minorHAnsi"/>
          <w:sz w:val="22"/>
          <w:szCs w:val="22"/>
        </w:rPr>
        <w:t>Széles András</w:t>
      </w:r>
    </w:p>
    <w:p w14:paraId="7517FF38" w14:textId="693BB684" w:rsidR="00656E4A" w:rsidRPr="00D2482C" w:rsidRDefault="00C02448" w:rsidP="00C02448">
      <w:pPr>
        <w:ind w:left="5672"/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       </w:t>
      </w:r>
      <w:r w:rsidR="00E93C74" w:rsidRPr="00D2482C">
        <w:rPr>
          <w:rFonts w:asciiTheme="minorHAnsi" w:hAnsiTheme="minorHAnsi" w:cstheme="minorHAnsi"/>
          <w:sz w:val="22"/>
          <w:szCs w:val="22"/>
        </w:rPr>
        <w:t xml:space="preserve">   </w:t>
      </w:r>
      <w:proofErr w:type="gramStart"/>
      <w:r w:rsidR="00B01083">
        <w:rPr>
          <w:rFonts w:asciiTheme="minorHAnsi" w:hAnsiTheme="minorHAnsi" w:cstheme="minorHAnsi"/>
          <w:sz w:val="22"/>
          <w:szCs w:val="22"/>
        </w:rPr>
        <w:t>al</w:t>
      </w:r>
      <w:r w:rsidR="00CD4245" w:rsidRPr="00D2482C">
        <w:rPr>
          <w:rFonts w:asciiTheme="minorHAnsi" w:hAnsiTheme="minorHAnsi" w:cstheme="minorHAnsi"/>
          <w:sz w:val="22"/>
          <w:szCs w:val="22"/>
        </w:rPr>
        <w:t>polgármester</w:t>
      </w:r>
      <w:proofErr w:type="gramEnd"/>
    </w:p>
    <w:p w14:paraId="34A6F3EA" w14:textId="337AB0DB" w:rsidR="00B82C3E" w:rsidRPr="00D2482C" w:rsidRDefault="00B82C3E">
      <w:pPr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br w:type="page"/>
      </w:r>
    </w:p>
    <w:p w14:paraId="6748CE83" w14:textId="6F27728B" w:rsidR="00172906" w:rsidRDefault="00172906" w:rsidP="00172906">
      <w:pPr>
        <w:tabs>
          <w:tab w:val="left" w:pos="90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lastRenderedPageBreak/>
        <w:t>ADATLAP</w:t>
      </w:r>
    </w:p>
    <w:p w14:paraId="03E8397E" w14:textId="77777777" w:rsidR="00656E4A" w:rsidRDefault="00656E4A" w:rsidP="00172906">
      <w:pPr>
        <w:tabs>
          <w:tab w:val="left" w:pos="90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b/>
          <w:sz w:val="22"/>
          <w:szCs w:val="22"/>
        </w:rPr>
        <w:t>Adatszolgáltatás energiaközösség létrehozása pályázathoz</w:t>
      </w:r>
    </w:p>
    <w:p w14:paraId="45766139" w14:textId="77777777" w:rsidR="00172906" w:rsidRDefault="00172906" w:rsidP="00172906">
      <w:pPr>
        <w:tabs>
          <w:tab w:val="left" w:pos="90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9EE06FB" w14:textId="77777777" w:rsidR="00205E5B" w:rsidRPr="00D2482C" w:rsidRDefault="00205E5B" w:rsidP="00172906">
      <w:pPr>
        <w:tabs>
          <w:tab w:val="left" w:pos="907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F2564F" w14:textId="63EDE9B6" w:rsidR="00B92F2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Név</w:t>
      </w:r>
      <w:r w:rsidR="00315D9C">
        <w:rPr>
          <w:rFonts w:asciiTheme="minorHAnsi" w:hAnsiTheme="minorHAnsi" w:cstheme="minorHAnsi"/>
          <w:sz w:val="22"/>
          <w:szCs w:val="22"/>
        </w:rPr>
        <w:t>, cégnév</w:t>
      </w:r>
      <w:r w:rsidRPr="00D2482C">
        <w:rPr>
          <w:rFonts w:asciiTheme="minorHAnsi" w:hAnsiTheme="minorHAnsi" w:cstheme="minorHAnsi"/>
          <w:sz w:val="22"/>
          <w:szCs w:val="22"/>
        </w:rPr>
        <w:t>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31E6161A" w14:textId="77777777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Mobil elérhetőség: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62EAB198" w14:textId="77777777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E-mail cím: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60ABFF5D" w14:textId="3FB89DE0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Ingatlan címe</w:t>
      </w:r>
      <w:r w:rsidR="00C02448" w:rsidRPr="00D2482C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C02448" w:rsidRPr="00D2482C">
        <w:rPr>
          <w:rFonts w:asciiTheme="minorHAnsi" w:hAnsiTheme="minorHAnsi" w:cstheme="minorHAnsi"/>
          <w:sz w:val="22"/>
          <w:szCs w:val="22"/>
        </w:rPr>
        <w:t>hrsz-e</w:t>
      </w:r>
      <w:proofErr w:type="spellEnd"/>
      <w:r w:rsidRPr="00D2482C">
        <w:rPr>
          <w:rFonts w:asciiTheme="minorHAnsi" w:hAnsiTheme="minorHAnsi" w:cstheme="minorHAnsi"/>
          <w:sz w:val="22"/>
          <w:szCs w:val="22"/>
        </w:rPr>
        <w:t>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4170893F" w14:textId="77777777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Ingatlanomon lévő napelemek száma, típusa: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154E1666" w14:textId="77777777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482C">
        <w:rPr>
          <w:rFonts w:asciiTheme="minorHAnsi" w:hAnsiTheme="minorHAnsi" w:cstheme="minorHAnsi"/>
          <w:sz w:val="22"/>
          <w:szCs w:val="22"/>
        </w:rPr>
        <w:t>Inverter</w:t>
      </w:r>
      <w:proofErr w:type="spellEnd"/>
      <w:r w:rsidRPr="00D2482C">
        <w:rPr>
          <w:rFonts w:asciiTheme="minorHAnsi" w:hAnsiTheme="minorHAnsi" w:cstheme="minorHAnsi"/>
          <w:sz w:val="22"/>
          <w:szCs w:val="22"/>
        </w:rPr>
        <w:t xml:space="preserve"> típusa: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6FBDF8BB" w14:textId="77777777" w:rsidR="00656E4A" w:rsidRPr="00D2482C" w:rsidRDefault="00656E4A" w:rsidP="00656E4A">
      <w:pPr>
        <w:tabs>
          <w:tab w:val="left" w:leader="underscore" w:pos="9070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D2482C">
        <w:rPr>
          <w:rFonts w:asciiTheme="minorHAnsi" w:hAnsiTheme="minorHAnsi" w:cstheme="minorHAnsi"/>
          <w:sz w:val="22"/>
          <w:szCs w:val="22"/>
        </w:rPr>
        <w:t>Inverter</w:t>
      </w:r>
      <w:proofErr w:type="spellEnd"/>
      <w:r w:rsidRPr="00D2482C">
        <w:rPr>
          <w:rFonts w:asciiTheme="minorHAnsi" w:hAnsiTheme="minorHAnsi" w:cstheme="minorHAnsi"/>
          <w:sz w:val="22"/>
          <w:szCs w:val="22"/>
        </w:rPr>
        <w:t xml:space="preserve"> jellege (fázisok száma):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65FC082E" w14:textId="77777777" w:rsidR="00656E4A" w:rsidRPr="00D2482C" w:rsidRDefault="00656E4A" w:rsidP="00656E4A">
      <w:pPr>
        <w:tabs>
          <w:tab w:val="left" w:leader="underscore" w:pos="9072"/>
        </w:tabs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F10B9C">
        <w:rPr>
          <w:rFonts w:asciiTheme="minorHAnsi" w:hAnsiTheme="minorHAnsi" w:cstheme="minorHAnsi"/>
          <w:spacing w:val="-10"/>
          <w:sz w:val="22"/>
          <w:szCs w:val="22"/>
        </w:rPr>
        <w:t>Amennyiben nem rendelkezik elszámoló számlával az éves fogyasztás mértéke kW-ban megadva</w:t>
      </w:r>
      <w:r w:rsidRPr="00D2482C">
        <w:rPr>
          <w:rFonts w:asciiTheme="minorHAnsi" w:hAnsiTheme="minorHAnsi" w:cstheme="minorHAnsi"/>
          <w:sz w:val="22"/>
          <w:szCs w:val="22"/>
        </w:rPr>
        <w:t>:</w:t>
      </w: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10D2BC6F" w14:textId="72A9E2B8" w:rsidR="00656E4A" w:rsidRPr="00D2482C" w:rsidRDefault="00656E4A" w:rsidP="00656E4A">
      <w:pPr>
        <w:spacing w:after="60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2482C">
        <w:rPr>
          <w:rFonts w:asciiTheme="minorHAnsi" w:hAnsiTheme="minorHAnsi" w:cstheme="minorHAnsi"/>
          <w:b/>
          <w:sz w:val="22"/>
          <w:szCs w:val="22"/>
        </w:rPr>
        <w:t>Amennyiben rendelkezik éves elszámoló számlával</w:t>
      </w:r>
      <w:r w:rsidR="00C02448" w:rsidRPr="00D2482C">
        <w:rPr>
          <w:rFonts w:asciiTheme="minorHAnsi" w:hAnsiTheme="minorHAnsi" w:cstheme="minorHAnsi"/>
          <w:b/>
          <w:sz w:val="22"/>
          <w:szCs w:val="22"/>
        </w:rPr>
        <w:t>,</w:t>
      </w:r>
      <w:r w:rsidRPr="00D2482C">
        <w:rPr>
          <w:rFonts w:asciiTheme="minorHAnsi" w:hAnsiTheme="minorHAnsi" w:cstheme="minorHAnsi"/>
          <w:b/>
          <w:sz w:val="22"/>
          <w:szCs w:val="22"/>
        </w:rPr>
        <w:t xml:space="preserve"> kérjük annak csatolását.</w:t>
      </w:r>
    </w:p>
    <w:p w14:paraId="7F939B21" w14:textId="05B00539" w:rsidR="00656E4A" w:rsidRPr="00D2482C" w:rsidRDefault="00656E4A" w:rsidP="00656E4A">
      <w:pPr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Tudomásul veszem, hogy az adatszolgáltatást </w:t>
      </w:r>
      <w:r w:rsidR="00517225" w:rsidRPr="00D2482C">
        <w:rPr>
          <w:rFonts w:asciiTheme="minorHAnsi" w:hAnsiTheme="minorHAnsi" w:cstheme="minorHAnsi"/>
          <w:sz w:val="22"/>
          <w:szCs w:val="22"/>
        </w:rPr>
        <w:t>Tamási</w:t>
      </w:r>
      <w:r w:rsidRPr="00D2482C">
        <w:rPr>
          <w:rFonts w:asciiTheme="minorHAnsi" w:hAnsiTheme="minorHAnsi" w:cstheme="minorHAnsi"/>
          <w:sz w:val="22"/>
          <w:szCs w:val="22"/>
        </w:rPr>
        <w:t xml:space="preserve"> Város Önkormányzata részére a Helyi Energiaközösségek létrehozását támogató pályázat </w:t>
      </w:r>
      <w:r w:rsidR="00517225" w:rsidRPr="00D2482C">
        <w:rPr>
          <w:rFonts w:asciiTheme="minorHAnsi" w:hAnsiTheme="minorHAnsi" w:cstheme="minorHAnsi"/>
          <w:sz w:val="22"/>
          <w:szCs w:val="22"/>
        </w:rPr>
        <w:t>előkészítéséhez biztosítom. Az adatok teljes egészében csak és kizárólag az előzetes hálózati elemző munkához lesznek felhasználva. Az adatok beküldése nem jelenti az Energia Közösségbe való belépést automatikusan.</w:t>
      </w:r>
      <w:r w:rsidRPr="00D2482C">
        <w:rPr>
          <w:rFonts w:asciiTheme="minorHAnsi" w:hAnsiTheme="minorHAnsi" w:cstheme="minorHAnsi"/>
          <w:sz w:val="22"/>
          <w:szCs w:val="22"/>
        </w:rPr>
        <w:t xml:space="preserve"> </w:t>
      </w:r>
      <w:r w:rsidR="00517225" w:rsidRPr="00D2482C">
        <w:rPr>
          <w:rFonts w:asciiTheme="minorHAnsi" w:hAnsiTheme="minorHAnsi" w:cstheme="minorHAnsi"/>
          <w:sz w:val="22"/>
          <w:szCs w:val="22"/>
        </w:rPr>
        <w:t>Nyilatkozom, hogy igényt tartok a közösség létrehozásakor</w:t>
      </w:r>
      <w:r w:rsidR="00757BFD" w:rsidRPr="00D2482C">
        <w:rPr>
          <w:rFonts w:asciiTheme="minorHAnsi" w:hAnsiTheme="minorHAnsi" w:cstheme="minorHAnsi"/>
          <w:sz w:val="22"/>
          <w:szCs w:val="22"/>
        </w:rPr>
        <w:t xml:space="preserve"> megvalósuló döntéshozói fórumon való részvételre és annak megismerése után választok a részvétel lehetőségében.</w:t>
      </w:r>
    </w:p>
    <w:p w14:paraId="5CB332A7" w14:textId="53E199B3" w:rsidR="00656E4A" w:rsidRPr="00D2482C" w:rsidRDefault="00C02448" w:rsidP="00656E4A">
      <w:pPr>
        <w:spacing w:after="600"/>
        <w:jc w:val="both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Tamási</w:t>
      </w:r>
      <w:r w:rsidR="00656E4A" w:rsidRPr="00D2482C">
        <w:rPr>
          <w:rFonts w:asciiTheme="minorHAnsi" w:hAnsiTheme="minorHAnsi" w:cstheme="minorHAnsi"/>
          <w:sz w:val="22"/>
          <w:szCs w:val="22"/>
        </w:rPr>
        <w:t>, 202</w:t>
      </w:r>
      <w:r w:rsidRPr="00D2482C">
        <w:rPr>
          <w:rFonts w:asciiTheme="minorHAnsi" w:hAnsiTheme="minorHAnsi" w:cstheme="minorHAnsi"/>
          <w:sz w:val="22"/>
          <w:szCs w:val="22"/>
        </w:rPr>
        <w:t>3</w:t>
      </w:r>
      <w:r w:rsidR="00656E4A" w:rsidRPr="00D2482C">
        <w:rPr>
          <w:rFonts w:asciiTheme="minorHAnsi" w:hAnsiTheme="minorHAnsi" w:cstheme="minorHAnsi"/>
          <w:sz w:val="22"/>
          <w:szCs w:val="22"/>
        </w:rPr>
        <w:t xml:space="preserve">. </w:t>
      </w:r>
      <w:r w:rsidRPr="00D2482C">
        <w:rPr>
          <w:rFonts w:asciiTheme="minorHAnsi" w:hAnsiTheme="minorHAnsi" w:cstheme="minorHAnsi"/>
          <w:sz w:val="22"/>
          <w:szCs w:val="22"/>
        </w:rPr>
        <w:t>………</w:t>
      </w:r>
      <w:r w:rsidR="00827126" w:rsidRPr="00D2482C">
        <w:rPr>
          <w:rFonts w:asciiTheme="minorHAnsi" w:hAnsiTheme="minorHAnsi" w:cstheme="minorHAnsi"/>
          <w:sz w:val="22"/>
          <w:szCs w:val="22"/>
        </w:rPr>
        <w:t>…….</w:t>
      </w:r>
    </w:p>
    <w:p w14:paraId="61AB1FA3" w14:textId="77777777" w:rsidR="00656E4A" w:rsidRPr="00D2482C" w:rsidRDefault="00656E4A" w:rsidP="00656E4A">
      <w:pPr>
        <w:tabs>
          <w:tab w:val="left" w:leader="underscore" w:pos="9070"/>
        </w:tabs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7CE98A6D" w14:textId="77777777" w:rsidR="00656E4A" w:rsidRPr="00D2482C" w:rsidRDefault="00656E4A" w:rsidP="00656E4A">
      <w:pPr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(név olvashatóan)</w:t>
      </w:r>
    </w:p>
    <w:p w14:paraId="26706C1D" w14:textId="77777777" w:rsidR="00656E4A" w:rsidRPr="00D2482C" w:rsidRDefault="00656E4A" w:rsidP="00656E4A">
      <w:pPr>
        <w:tabs>
          <w:tab w:val="left" w:leader="underscore" w:pos="9070"/>
        </w:tabs>
        <w:spacing w:before="600"/>
        <w:ind w:left="3686"/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41F05965" w14:textId="77777777" w:rsidR="00656E4A" w:rsidRPr="00D2482C" w:rsidRDefault="00656E4A" w:rsidP="00656E4A">
      <w:pPr>
        <w:spacing w:after="600"/>
        <w:ind w:left="3828"/>
        <w:jc w:val="center"/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(aláírás)</w:t>
      </w:r>
    </w:p>
    <w:p w14:paraId="22B842CF" w14:textId="0FBE5C39" w:rsidR="00B82C3E" w:rsidRPr="00D2482C" w:rsidRDefault="00B82C3E">
      <w:pPr>
        <w:rPr>
          <w:rFonts w:asciiTheme="minorHAnsi" w:hAnsiTheme="minorHAnsi" w:cstheme="minorHAns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br w:type="page"/>
      </w:r>
    </w:p>
    <w:p w14:paraId="05A0B85D" w14:textId="77777777" w:rsidR="00B82C3E" w:rsidRPr="00D2482C" w:rsidRDefault="00B82C3E" w:rsidP="00B82C3E">
      <w:pPr>
        <w:shd w:val="clear" w:color="auto" w:fill="FFFFFF"/>
        <w:jc w:val="center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lastRenderedPageBreak/>
        <w:t>Adatkezelési tájékoztató</w:t>
      </w:r>
    </w:p>
    <w:p w14:paraId="01CD6ED4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Adatkezelő adatai:</w:t>
      </w:r>
    </w:p>
    <w:p w14:paraId="4121607B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</w:p>
    <w:tbl>
      <w:tblPr>
        <w:tblStyle w:val="Rcsostblzat"/>
        <w:tblW w:w="9067" w:type="dxa"/>
        <w:tblLayout w:type="fixed"/>
        <w:tblLook w:val="04A0" w:firstRow="1" w:lastRow="0" w:firstColumn="1" w:lastColumn="0" w:noHBand="0" w:noVBand="1"/>
      </w:tblPr>
      <w:tblGrid>
        <w:gridCol w:w="4080"/>
        <w:gridCol w:w="4987"/>
      </w:tblGrid>
      <w:tr w:rsidR="00D2482C" w:rsidRPr="00D2482C" w14:paraId="4EB4B671" w14:textId="77777777" w:rsidTr="00F06927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14:paraId="387F21A2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Hivatalos megnevezésünk: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03A1142" w14:textId="77777777" w:rsidR="00B82C3E" w:rsidRPr="00243007" w:rsidRDefault="00B82C3E" w:rsidP="00F06927">
            <w:pPr>
              <w:pStyle w:val="Nincstrkz"/>
              <w:widowControl w:val="0"/>
              <w:rPr>
                <w:b/>
                <w:color w:val="auto"/>
              </w:rPr>
            </w:pPr>
            <w:r w:rsidRPr="00243007">
              <w:rPr>
                <w:rFonts w:ascii="Calibri" w:hAnsi="Calibri"/>
                <w:b/>
                <w:color w:val="auto"/>
                <w:sz w:val="22"/>
              </w:rPr>
              <w:t xml:space="preserve">Tamási Város Önkormányzata </w:t>
            </w:r>
          </w:p>
        </w:tc>
      </w:tr>
      <w:tr w:rsidR="00D2482C" w:rsidRPr="00D2482C" w14:paraId="0E35031F" w14:textId="77777777" w:rsidTr="00F06927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14:paraId="05C7E000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Postai címünk: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5FE924C8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7090 Tamási, Szabadság utca 46-48.</w:t>
            </w:r>
          </w:p>
        </w:tc>
      </w:tr>
      <w:tr w:rsidR="00D2482C" w:rsidRPr="00D2482C" w14:paraId="4BD5A189" w14:textId="77777777" w:rsidTr="00F06927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14:paraId="22C57668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E-mail címünk: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0C5C4BD3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tampolgh@tamasi.hu</w:t>
            </w:r>
          </w:p>
        </w:tc>
      </w:tr>
      <w:tr w:rsidR="00D2482C" w:rsidRPr="00D2482C" w14:paraId="273675A7" w14:textId="77777777" w:rsidTr="00F06927">
        <w:trPr>
          <w:trHeight w:val="406"/>
        </w:trPr>
        <w:tc>
          <w:tcPr>
            <w:tcW w:w="4080" w:type="dxa"/>
            <w:shd w:val="clear" w:color="auto" w:fill="auto"/>
            <w:vAlign w:val="center"/>
          </w:tcPr>
          <w:p w14:paraId="5DA2F456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Telefonszámunk:</w:t>
            </w:r>
          </w:p>
        </w:tc>
        <w:tc>
          <w:tcPr>
            <w:tcW w:w="4986" w:type="dxa"/>
            <w:shd w:val="clear" w:color="auto" w:fill="auto"/>
            <w:vAlign w:val="center"/>
          </w:tcPr>
          <w:p w14:paraId="4F8472D7" w14:textId="77777777" w:rsidR="00B82C3E" w:rsidRPr="00D2482C" w:rsidRDefault="00B82C3E" w:rsidP="00F06927">
            <w:pPr>
              <w:pStyle w:val="Nincstrkz"/>
              <w:widowControl w:val="0"/>
              <w:rPr>
                <w:rFonts w:ascii="Calibri" w:hAnsi="Calibri"/>
                <w:color w:val="auto"/>
                <w:sz w:val="22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74/570-800</w:t>
            </w:r>
          </w:p>
        </w:tc>
      </w:tr>
      <w:tr w:rsidR="00D2482C" w:rsidRPr="00D2482C" w14:paraId="167E665F" w14:textId="77777777" w:rsidTr="00F06927">
        <w:trPr>
          <w:trHeight w:val="406"/>
        </w:trPr>
        <w:tc>
          <w:tcPr>
            <w:tcW w:w="4080" w:type="dxa"/>
            <w:tcBorders>
              <w:top w:val="nil"/>
            </w:tcBorders>
            <w:shd w:val="clear" w:color="auto" w:fill="auto"/>
            <w:vAlign w:val="center"/>
          </w:tcPr>
          <w:p w14:paraId="6F4C4F72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Adatvédelmi tisztviselőnk neve: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auto"/>
            <w:vAlign w:val="center"/>
          </w:tcPr>
          <w:p w14:paraId="5D90C911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HANGANOV Kft.</w:t>
            </w:r>
          </w:p>
        </w:tc>
      </w:tr>
      <w:tr w:rsidR="00D2482C" w:rsidRPr="00D2482C" w14:paraId="2211061C" w14:textId="77777777" w:rsidTr="00F06927">
        <w:trPr>
          <w:trHeight w:val="406"/>
        </w:trPr>
        <w:tc>
          <w:tcPr>
            <w:tcW w:w="4080" w:type="dxa"/>
            <w:tcBorders>
              <w:top w:val="nil"/>
            </w:tcBorders>
            <w:shd w:val="clear" w:color="auto" w:fill="auto"/>
            <w:vAlign w:val="center"/>
          </w:tcPr>
          <w:p w14:paraId="0A2A1226" w14:textId="77777777" w:rsidR="00B82C3E" w:rsidRPr="00D2482C" w:rsidRDefault="00B82C3E" w:rsidP="00F06927">
            <w:pPr>
              <w:pStyle w:val="Nincstrkz"/>
              <w:widowControl w:val="0"/>
              <w:rPr>
                <w:color w:val="auto"/>
              </w:rPr>
            </w:pPr>
            <w:r w:rsidRPr="00D2482C">
              <w:rPr>
                <w:rFonts w:ascii="Calibri" w:hAnsi="Calibri"/>
                <w:color w:val="auto"/>
                <w:sz w:val="22"/>
              </w:rPr>
              <w:t>Adatvédelmi tisztviselőnk elérhetősége:</w:t>
            </w:r>
          </w:p>
        </w:tc>
        <w:tc>
          <w:tcPr>
            <w:tcW w:w="4986" w:type="dxa"/>
            <w:tcBorders>
              <w:top w:val="nil"/>
            </w:tcBorders>
            <w:shd w:val="clear" w:color="auto" w:fill="auto"/>
            <w:vAlign w:val="center"/>
          </w:tcPr>
          <w:p w14:paraId="0B06E1CC" w14:textId="77777777" w:rsidR="00B82C3E" w:rsidRPr="00D2482C" w:rsidRDefault="00FF37E7" w:rsidP="00F06927">
            <w:pPr>
              <w:pStyle w:val="Nincstrkz"/>
              <w:widowControl w:val="0"/>
              <w:rPr>
                <w:color w:val="auto"/>
              </w:rPr>
            </w:pPr>
            <w:hyperlink r:id="rId13">
              <w:r w:rsidR="00B82C3E" w:rsidRPr="00D2482C">
                <w:rPr>
                  <w:rStyle w:val="Hiperhivatkozs1"/>
                  <w:rFonts w:ascii="Calibri" w:hAnsi="Calibri"/>
                  <w:color w:val="auto"/>
                  <w:sz w:val="22"/>
                  <w:u w:val="none"/>
                </w:rPr>
                <w:t>dpo@hanganov.hu</w:t>
              </w:r>
            </w:hyperlink>
          </w:p>
        </w:tc>
      </w:tr>
    </w:tbl>
    <w:p w14:paraId="02242017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3EEFC382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adatkezelés célja:</w:t>
      </w:r>
    </w:p>
    <w:p w14:paraId="0F2C3211" w14:textId="77777777" w:rsidR="00B82C3E" w:rsidRPr="00D2482C" w:rsidRDefault="00B82C3E" w:rsidP="00B82C3E">
      <w:pPr>
        <w:jc w:val="both"/>
        <w:rPr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A Helyi Energiaközösségek létrehozását támogató pályázat és az </w:t>
      </w:r>
      <w:r w:rsidRPr="00D2482C">
        <w:rPr>
          <w:rFonts w:ascii="Calibri" w:hAnsi="Calibri" w:cs="Calibri"/>
          <w:sz w:val="22"/>
          <w:szCs w:val="22"/>
        </w:rPr>
        <w:t>előzetes megvalósíthatósági tanulmány elkészítése.</w:t>
      </w:r>
    </w:p>
    <w:p w14:paraId="2D896682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0B2E42C6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adatkezelés jogalapja:</w:t>
      </w:r>
    </w:p>
    <w:p w14:paraId="08C46C97" w14:textId="77777777" w:rsidR="00B82C3E" w:rsidRPr="00D2482C" w:rsidRDefault="00B82C3E" w:rsidP="00B82C3E">
      <w:pPr>
        <w:shd w:val="clear" w:color="auto" w:fill="FFFFFF"/>
        <w:spacing w:line="0" w:lineRule="atLeast"/>
        <w:jc w:val="both"/>
        <w:rPr>
          <w:shd w:val="clear" w:color="auto" w:fill="FFFFFF"/>
        </w:rPr>
      </w:pPr>
      <w:r w:rsidRPr="00D2482C">
        <w:rPr>
          <w:rFonts w:ascii="Calibri" w:hAnsi="Calibri"/>
          <w:sz w:val="22"/>
          <w:szCs w:val="22"/>
          <w:shd w:val="clear" w:color="auto" w:fill="FFFFFF"/>
        </w:rPr>
        <w:t>Az adatkezeléshez az érintett (Ön) hozzájárulását adta, az adatkezelés a GDPR 6. cikk (1) bekezdés a) pontján alapul.</w:t>
      </w:r>
    </w:p>
    <w:p w14:paraId="72869B58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14:paraId="31026B8B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 kezelt adatok köre:</w:t>
      </w:r>
    </w:p>
    <w:p w14:paraId="44E46E9D" w14:textId="77777777" w:rsidR="00B82C3E" w:rsidRPr="00D2482C" w:rsidRDefault="00B82C3E" w:rsidP="00B82C3E">
      <w:pPr>
        <w:tabs>
          <w:tab w:val="left" w:leader="underscore" w:pos="9070"/>
        </w:tabs>
        <w:jc w:val="both"/>
      </w:pPr>
      <w:r w:rsidRPr="00D2482C">
        <w:rPr>
          <w:rFonts w:asciiTheme="minorHAnsi" w:hAnsiTheme="minorHAnsi" w:cstheme="minorHAnsi"/>
          <w:sz w:val="22"/>
          <w:szCs w:val="22"/>
        </w:rPr>
        <w:t>Az Ön neve és az i</w:t>
      </w:r>
      <w:r w:rsidRPr="00D2482C">
        <w:rPr>
          <w:rFonts w:asciiTheme="minorHAnsi" w:hAnsiTheme="minorHAnsi" w:cstheme="minorHAnsi"/>
          <w:sz w:val="22"/>
          <w:szCs w:val="22"/>
          <w:shd w:val="clear" w:color="auto" w:fill="FFFFFF"/>
        </w:rPr>
        <w:t>ngatlan címe, helyrajzi száma; az Önnel való kapcsolattartás céljából a mobil elérhetősége és az e-mail címe.</w:t>
      </w:r>
    </w:p>
    <w:p w14:paraId="0A7462F1" w14:textId="77777777" w:rsidR="00B82C3E" w:rsidRPr="00D2482C" w:rsidRDefault="00B82C3E" w:rsidP="00B82C3E">
      <w:pPr>
        <w:tabs>
          <w:tab w:val="left" w:leader="underscore" w:pos="9070"/>
        </w:tabs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</w:p>
    <w:p w14:paraId="2E046C3A" w14:textId="77777777" w:rsidR="00B82C3E" w:rsidRPr="00D2482C" w:rsidRDefault="00B82C3E" w:rsidP="00B82C3E">
      <w:pPr>
        <w:tabs>
          <w:tab w:val="left" w:leader="underscore" w:pos="9070"/>
        </w:tabs>
        <w:jc w:val="both"/>
        <w:rPr>
          <w:rFonts w:ascii="Calibri" w:hAnsi="Calibri"/>
          <w:b/>
          <w:bCs/>
          <w:sz w:val="22"/>
          <w:szCs w:val="22"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adatkezelés időtartama:</w:t>
      </w:r>
    </w:p>
    <w:p w14:paraId="7AB8BB24" w14:textId="77777777" w:rsidR="00B82C3E" w:rsidRPr="00D2482C" w:rsidRDefault="00B82C3E" w:rsidP="00B82C3E">
      <w:pPr>
        <w:tabs>
          <w:tab w:val="left" w:leader="underscore" w:pos="9070"/>
        </w:tabs>
        <w:jc w:val="both"/>
      </w:pPr>
      <w:r w:rsidRPr="00D2482C">
        <w:rPr>
          <w:rFonts w:ascii="Calibri" w:hAnsi="Calibri"/>
          <w:sz w:val="22"/>
          <w:szCs w:val="22"/>
          <w:shd w:val="clear" w:color="auto" w:fill="FFFFFF"/>
        </w:rPr>
        <w:t>A jelen adatszolgáltatásával megadott személyes adatait a hozzájárulásának visszavonásáig, de legfelj</w:t>
      </w:r>
      <w:r w:rsidRPr="00D2482C">
        <w:rPr>
          <w:rFonts w:ascii="Calibri" w:hAnsi="Calibri"/>
          <w:sz w:val="22"/>
          <w:szCs w:val="22"/>
        </w:rPr>
        <w:t>ebb a Helyi Energiaközösség létrehozásáig tároljuk.</w:t>
      </w:r>
    </w:p>
    <w:p w14:paraId="1BF05EA0" w14:textId="77777777" w:rsidR="00B82C3E" w:rsidRPr="00D2482C" w:rsidRDefault="00B82C3E" w:rsidP="00B82C3E">
      <w:pPr>
        <w:tabs>
          <w:tab w:val="left" w:leader="underscore" w:pos="9070"/>
        </w:tabs>
        <w:jc w:val="both"/>
        <w:rPr>
          <w:rFonts w:ascii="Calibri" w:hAnsi="Calibri"/>
          <w:sz w:val="22"/>
          <w:szCs w:val="22"/>
        </w:rPr>
      </w:pPr>
    </w:p>
    <w:p w14:paraId="6F6ACE0E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adatkezelés biztonsága:</w:t>
      </w:r>
    </w:p>
    <w:p w14:paraId="6F6FD62F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/>
          <w:sz w:val="22"/>
          <w:szCs w:val="22"/>
          <w:shd w:val="clear" w:color="auto" w:fill="FFFFFF"/>
        </w:rPr>
        <w:t>A személyes adataihoz kizárólag az előzetes elemző munkát végző, erre feljogosított munkatársunk férhet hozzá. Az adatokat kiz</w:t>
      </w:r>
      <w:r w:rsidRPr="00D2482C">
        <w:rPr>
          <w:rFonts w:asciiTheme="minorHAnsi" w:hAnsiTheme="minorHAnsi" w:cstheme="minorHAnsi"/>
          <w:sz w:val="22"/>
          <w:szCs w:val="22"/>
          <w:shd w:val="clear" w:color="auto" w:fill="FFFFFF"/>
        </w:rPr>
        <w:t>árólag az előzetes hálózati elemző munkához használjuk fel.</w:t>
      </w:r>
    </w:p>
    <w:p w14:paraId="3078C6E1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24727EAE" w14:textId="77777777" w:rsidR="00B82C3E" w:rsidRPr="00D2482C" w:rsidRDefault="00B82C3E" w:rsidP="00B82C3E">
      <w:pPr>
        <w:shd w:val="clear" w:color="auto" w:fill="FFFFFF"/>
        <w:jc w:val="both"/>
        <w:rPr>
          <w:b/>
          <w:bCs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Az adatok továbbítása:</w:t>
      </w:r>
    </w:p>
    <w:p w14:paraId="5772A3FD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/>
          <w:sz w:val="22"/>
          <w:szCs w:val="22"/>
          <w:shd w:val="clear" w:color="auto" w:fill="FFFFFF"/>
        </w:rPr>
        <w:t>A személyes adatait csak abban az esetben továbbítjuk, ha erre Ön előzetes hozzájárulását adta.</w:t>
      </w:r>
    </w:p>
    <w:p w14:paraId="640A0563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6F7D970E" w14:textId="77777777" w:rsidR="00B82C3E" w:rsidRPr="00D2482C" w:rsidRDefault="00B82C3E" w:rsidP="00B82C3E">
      <w:pPr>
        <w:jc w:val="both"/>
        <w:rPr>
          <w:rFonts w:cs="Calibri"/>
          <w:b/>
        </w:rPr>
      </w:pPr>
      <w:r w:rsidRPr="00D2482C">
        <w:rPr>
          <w:rFonts w:ascii="Calibri" w:hAnsi="Calibri" w:cs="Calibri"/>
          <w:b/>
          <w:sz w:val="22"/>
          <w:szCs w:val="22"/>
        </w:rPr>
        <w:t>Az Ön jogai:</w:t>
      </w:r>
    </w:p>
    <w:p w14:paraId="4018EA19" w14:textId="77777777" w:rsidR="00B82C3E" w:rsidRPr="00D2482C" w:rsidRDefault="00B82C3E" w:rsidP="00B82C3E">
      <w:pPr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 w:cs="Calibri"/>
          <w:sz w:val="22"/>
          <w:szCs w:val="22"/>
        </w:rPr>
        <w:t>Bármikor kérhet tájékoztatást a megadott adatainak kezelésével kapcsolatban írásban (e-mailben, illetve postai címünkre megküldött levélben) vagy szóban (telefonon). Felhívjuk a figyelmét, hogy telefonon történő megkeresése esetén – amennyiben adatkezeléssel kapcsolatos igénye indokolja (pl.: adatainak törlését kéri) –, akkor azonosítanunk kell abból a célból, hogy jogosult-e a kérésre, mielőtt teljesítjük azt. Amennyiben személyazonossága igazolása nem lehetséges, akkor kizárólag általános tájékoztatást adhatunk az adatkezeléssel kapcsolatban. Emiatt javasoljuk, hogy kérdését vagy igényét lehetőleg írásban jelezze.</w:t>
      </w:r>
    </w:p>
    <w:p w14:paraId="16D99E39" w14:textId="77777777" w:rsidR="00B82C3E" w:rsidRPr="00D2482C" w:rsidRDefault="00B82C3E" w:rsidP="00B82C3E">
      <w:pPr>
        <w:jc w:val="both"/>
        <w:rPr>
          <w:rFonts w:ascii="Calibri" w:hAnsi="Calibri" w:cs="Calibri"/>
          <w:sz w:val="22"/>
          <w:szCs w:val="22"/>
        </w:rPr>
      </w:pPr>
    </w:p>
    <w:p w14:paraId="35979BB8" w14:textId="77777777" w:rsidR="00B82C3E" w:rsidRPr="00D2482C" w:rsidRDefault="00B82C3E" w:rsidP="00B82C3E">
      <w:pPr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/>
          <w:sz w:val="22"/>
          <w:szCs w:val="22"/>
        </w:rPr>
        <w:t>Szintén bármikor kérheti adatainak helyesbítését, módosítását, ha például az megváltozott, vagy amennyiben azt tapasztalja, hogy hibásan adta meg, vagy tévesen, illetve hiányosan rögzítettük azokat.</w:t>
      </w:r>
    </w:p>
    <w:p w14:paraId="143D9F5D" w14:textId="77777777" w:rsidR="00B82C3E" w:rsidRPr="00D2482C" w:rsidRDefault="00B82C3E" w:rsidP="00B82C3E">
      <w:pPr>
        <w:jc w:val="both"/>
        <w:rPr>
          <w:rFonts w:ascii="Calibri" w:hAnsi="Calibri"/>
          <w:sz w:val="22"/>
          <w:szCs w:val="22"/>
        </w:rPr>
      </w:pPr>
    </w:p>
    <w:p w14:paraId="1B176B22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/>
          <w:sz w:val="22"/>
          <w:szCs w:val="22"/>
          <w:shd w:val="clear" w:color="auto" w:fill="FFFFFF"/>
        </w:rPr>
        <w:t>Jelen hozzájárulását bármikor visszavonhatja és az információs önrendelkezési jogainak érvényesítése céljából a fenti elérhetőségeinkre küldött nyilatkozattal kérheti az adatai törlését, melynek késedelem nélkül eleget teszünk.</w:t>
      </w:r>
    </w:p>
    <w:p w14:paraId="6C75C19A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</w:p>
    <w:p w14:paraId="7C91315E" w14:textId="77777777" w:rsidR="00B82C3E" w:rsidRPr="00D2482C" w:rsidRDefault="00B82C3E" w:rsidP="00B82C3E">
      <w:pPr>
        <w:jc w:val="both"/>
        <w:rPr>
          <w:rFonts w:cs="Calibri"/>
        </w:rPr>
      </w:pPr>
      <w:r w:rsidRPr="00D2482C">
        <w:rPr>
          <w:rFonts w:ascii="Calibri" w:hAnsi="Calibri" w:cs="Calibri"/>
          <w:sz w:val="22"/>
          <w:szCs w:val="22"/>
        </w:rPr>
        <w:t>Amennyiben olyan kérdése merülne fel, amely jelen adatkezelési tájékoztatónk alapján nem egyértelmű, kérjük, hogy forduljon hozzánk bizalommal az elérhetőségeinken!</w:t>
      </w:r>
    </w:p>
    <w:p w14:paraId="691FF03C" w14:textId="77777777" w:rsidR="00B82C3E" w:rsidRPr="00D2482C" w:rsidRDefault="00B82C3E" w:rsidP="00B82C3E">
      <w:pPr>
        <w:jc w:val="both"/>
        <w:rPr>
          <w:rFonts w:ascii="Calibri" w:hAnsi="Calibri" w:cs="Calibri"/>
          <w:sz w:val="22"/>
          <w:szCs w:val="22"/>
        </w:rPr>
      </w:pPr>
    </w:p>
    <w:p w14:paraId="09502F34" w14:textId="77777777" w:rsidR="00B82C3E" w:rsidRPr="00D2482C" w:rsidRDefault="00B82C3E" w:rsidP="00B82C3E">
      <w:pPr>
        <w:jc w:val="both"/>
        <w:rPr>
          <w:rFonts w:ascii="Calibri" w:hAnsi="Calibri"/>
          <w:sz w:val="22"/>
          <w:szCs w:val="22"/>
        </w:rPr>
      </w:pPr>
      <w:r w:rsidRPr="00D2482C">
        <w:rPr>
          <w:rFonts w:ascii="Calibri" w:hAnsi="Calibri" w:cs="Calibri"/>
          <w:sz w:val="22"/>
          <w:szCs w:val="22"/>
        </w:rPr>
        <w:t>Törekszünk arra, hogy minél gyorsabban választ adjunk, amennyiben kérdése megfelelő megválaszolása több időt vesz igénybe, úgy legfeljebb 15 napon belül vállaljuk a válaszadás teljesítését.</w:t>
      </w:r>
    </w:p>
    <w:p w14:paraId="642F859A" w14:textId="77777777" w:rsidR="00B82C3E" w:rsidRPr="00D2482C" w:rsidRDefault="00B82C3E" w:rsidP="00B82C3E">
      <w:pPr>
        <w:jc w:val="both"/>
        <w:rPr>
          <w:rFonts w:ascii="Calibri" w:hAnsi="Calibri" w:cs="Calibri"/>
          <w:sz w:val="22"/>
          <w:szCs w:val="22"/>
        </w:rPr>
      </w:pPr>
    </w:p>
    <w:p w14:paraId="0E254921" w14:textId="77777777" w:rsidR="00B82C3E" w:rsidRPr="00D2482C" w:rsidRDefault="00B82C3E" w:rsidP="00B82C3E">
      <w:pPr>
        <w:outlineLvl w:val="0"/>
        <w:rPr>
          <w:b/>
          <w:bCs/>
          <w:kern w:val="2"/>
        </w:rPr>
      </w:pPr>
      <w:r w:rsidRPr="00D2482C">
        <w:rPr>
          <w:rFonts w:ascii="Calibri" w:hAnsi="Calibri"/>
          <w:b/>
          <w:bCs/>
          <w:kern w:val="2"/>
          <w:sz w:val="22"/>
          <w:szCs w:val="22"/>
        </w:rPr>
        <w:t>Panaszkezelés és további jogérvényesítési lehetőségek:</w:t>
      </w:r>
    </w:p>
    <w:p w14:paraId="477324D8" w14:textId="77777777" w:rsidR="00B82C3E" w:rsidRPr="00D2482C" w:rsidRDefault="00B82C3E" w:rsidP="00B82C3E">
      <w:pPr>
        <w:jc w:val="both"/>
        <w:rPr>
          <w:rFonts w:cs="Calibri"/>
        </w:rPr>
      </w:pPr>
      <w:r w:rsidRPr="00D2482C">
        <w:rPr>
          <w:rFonts w:ascii="Calibri" w:hAnsi="Calibri" w:cs="Calibri"/>
          <w:sz w:val="22"/>
          <w:szCs w:val="22"/>
        </w:rPr>
        <w:t xml:space="preserve">Mindent tőlünk telhetőt megteszünk annak érdekében, hogy a személyes adatok kezelése a jogszabályi előírásoknak megfelelően történjék. Amennyiben úgy érzi, hogy nem feleltünk meg ennek vagy bármilyen kérdése merülne fel ezzel kapcsolatban, </w:t>
      </w:r>
      <w:proofErr w:type="gramStart"/>
      <w:r w:rsidRPr="00D2482C">
        <w:rPr>
          <w:rFonts w:ascii="Calibri" w:hAnsi="Calibri" w:cs="Calibri"/>
          <w:sz w:val="22"/>
          <w:szCs w:val="22"/>
        </w:rPr>
        <w:t>kérjük</w:t>
      </w:r>
      <w:proofErr w:type="gramEnd"/>
      <w:r w:rsidRPr="00D2482C">
        <w:rPr>
          <w:rFonts w:ascii="Calibri" w:hAnsi="Calibri" w:cs="Calibri"/>
          <w:sz w:val="22"/>
          <w:szCs w:val="22"/>
        </w:rPr>
        <w:t xml:space="preserve"> jelezze fenti elérhetőségeinken.</w:t>
      </w:r>
    </w:p>
    <w:p w14:paraId="2759529B" w14:textId="77777777" w:rsidR="00B82C3E" w:rsidRPr="00D2482C" w:rsidRDefault="00B82C3E" w:rsidP="00B82C3E">
      <w:pPr>
        <w:jc w:val="both"/>
        <w:rPr>
          <w:rFonts w:ascii="Calibri" w:hAnsi="Calibri" w:cs="Calibri"/>
          <w:sz w:val="22"/>
          <w:szCs w:val="22"/>
        </w:rPr>
      </w:pPr>
    </w:p>
    <w:p w14:paraId="28C2B982" w14:textId="77777777" w:rsidR="00B82C3E" w:rsidRPr="00D2482C" w:rsidRDefault="00B82C3E" w:rsidP="00B82C3E">
      <w:pPr>
        <w:jc w:val="both"/>
        <w:rPr>
          <w:rFonts w:cs="Calibri"/>
        </w:rPr>
      </w:pPr>
      <w:r w:rsidRPr="00D2482C">
        <w:rPr>
          <w:rFonts w:ascii="Calibri" w:hAnsi="Calibri" w:cs="Calibri"/>
          <w:sz w:val="22"/>
          <w:szCs w:val="22"/>
        </w:rPr>
        <w:t>Személyes adatai védelméhez fűződő jogai megsértése esetén további jogorvoslati lehetőségért a Nemzeti Adatvédelmi és Információszabadság Hatósághoz fordulhat, alábbi elérhetőségein:</w:t>
      </w:r>
    </w:p>
    <w:p w14:paraId="515388B7" w14:textId="77777777" w:rsidR="00B82C3E" w:rsidRPr="00D2482C" w:rsidRDefault="00B82C3E" w:rsidP="00B82C3E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5000" w:type="pc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11"/>
        <w:gridCol w:w="7317"/>
      </w:tblGrid>
      <w:tr w:rsidR="00D2482C" w:rsidRPr="00D2482C" w14:paraId="0D519249" w14:textId="77777777" w:rsidTr="00F06927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0C22E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Hivatalos név:</w:t>
            </w:r>
          </w:p>
        </w:tc>
        <w:tc>
          <w:tcPr>
            <w:tcW w:w="7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0F30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Nemzeti Adatvédelmi és Információszabadság Hatóság (NAIH)</w:t>
            </w:r>
          </w:p>
        </w:tc>
      </w:tr>
      <w:tr w:rsidR="00D2482C" w:rsidRPr="00D2482C" w14:paraId="7915A4E7" w14:textId="77777777" w:rsidTr="00F06927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14:paraId="0D65B917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Postai cím:</w:t>
            </w:r>
          </w:p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A4E2C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1363 Budapest, Pf. 9.</w:t>
            </w:r>
          </w:p>
        </w:tc>
      </w:tr>
      <w:tr w:rsidR="00D2482C" w:rsidRPr="00D2482C" w14:paraId="4DB5FC3B" w14:textId="77777777" w:rsidTr="00F06927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14:paraId="4E643797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Telefonszám:</w:t>
            </w:r>
          </w:p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5777D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+3613911400</w:t>
            </w:r>
          </w:p>
        </w:tc>
      </w:tr>
      <w:tr w:rsidR="00D2482C" w:rsidRPr="00D2482C" w14:paraId="76B507A7" w14:textId="77777777" w:rsidTr="00F06927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14:paraId="599A4D28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E-mail:</w:t>
            </w:r>
          </w:p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DCB0" w14:textId="77777777" w:rsidR="00B82C3E" w:rsidRPr="00D2482C" w:rsidRDefault="00FF37E7" w:rsidP="00F06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hyperlink r:id="rId14">
              <w:r w:rsidR="00B82C3E" w:rsidRPr="00D2482C">
                <w:rPr>
                  <w:rFonts w:ascii="Calibri" w:hAnsi="Calibri" w:cs="Calibri"/>
                  <w:sz w:val="22"/>
                  <w:szCs w:val="22"/>
                </w:rPr>
                <w:t>ugyfelszolgalat@naih.hu</w:t>
              </w:r>
            </w:hyperlink>
            <w:r w:rsidR="00B82C3E" w:rsidRPr="00D248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D2482C" w:rsidRPr="00D2482C" w14:paraId="76697EF9" w14:textId="77777777" w:rsidTr="00F06927">
        <w:tc>
          <w:tcPr>
            <w:tcW w:w="2313" w:type="dxa"/>
            <w:tcBorders>
              <w:left w:val="single" w:sz="4" w:space="0" w:color="000000"/>
              <w:bottom w:val="single" w:sz="4" w:space="0" w:color="000000"/>
            </w:tcBorders>
          </w:tcPr>
          <w:p w14:paraId="19F388F5" w14:textId="77777777" w:rsidR="00B82C3E" w:rsidRPr="00D2482C" w:rsidRDefault="00B82C3E" w:rsidP="00F06927">
            <w:pPr>
              <w:widowControl w:val="0"/>
              <w:rPr>
                <w:rFonts w:cs="Calibri"/>
              </w:rPr>
            </w:pPr>
            <w:r w:rsidRPr="00D2482C">
              <w:rPr>
                <w:rFonts w:ascii="Calibri" w:hAnsi="Calibri" w:cs="Calibri"/>
                <w:sz w:val="22"/>
                <w:szCs w:val="22"/>
              </w:rPr>
              <w:t>Weboldal:</w:t>
            </w:r>
          </w:p>
        </w:tc>
        <w:tc>
          <w:tcPr>
            <w:tcW w:w="73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9D913" w14:textId="77777777" w:rsidR="00B82C3E" w:rsidRPr="00D2482C" w:rsidRDefault="00FF37E7" w:rsidP="00F06927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hyperlink r:id="rId15">
              <w:r w:rsidR="00B82C3E" w:rsidRPr="00D2482C">
                <w:rPr>
                  <w:rFonts w:ascii="Calibri" w:hAnsi="Calibri" w:cs="Calibri"/>
                  <w:sz w:val="22"/>
                  <w:szCs w:val="22"/>
                </w:rPr>
                <w:t>www.naih.hu</w:t>
              </w:r>
            </w:hyperlink>
            <w:r w:rsidR="00B82C3E" w:rsidRPr="00D2482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</w:tbl>
    <w:p w14:paraId="483904D4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 w:cs="Calibri"/>
          <w:bCs/>
          <w:iCs/>
          <w:sz w:val="22"/>
          <w:szCs w:val="22"/>
        </w:rPr>
      </w:pPr>
    </w:p>
    <w:p w14:paraId="4E7B01EC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 w:cs="Calibri"/>
          <w:bCs/>
          <w:iCs/>
          <w:sz w:val="22"/>
          <w:szCs w:val="22"/>
          <w:shd w:val="clear" w:color="auto" w:fill="FFFFFF"/>
        </w:rPr>
      </w:pPr>
      <w:r w:rsidRPr="00D2482C">
        <w:rPr>
          <w:rFonts w:ascii="Calibri" w:hAnsi="Calibri" w:cs="Calibri"/>
          <w:bCs/>
          <w:iCs/>
          <w:sz w:val="22"/>
          <w:szCs w:val="22"/>
          <w:shd w:val="clear" w:color="auto" w:fill="FFFFFF"/>
        </w:rPr>
        <w:t xml:space="preserve">Személyes adatainak védelme érdekében bírósághoz is fordulhat, amely esetben a bíróság soron kívül jár el. Keresetét az Ön döntése alapján a lakó- vagy tartózkodási helye szerint illetékes bíróságnál nyújthatja be, amelyről további információkat a </w:t>
      </w:r>
      <w:hyperlink r:id="rId16">
        <w:r w:rsidRPr="00D2482C">
          <w:rPr>
            <w:rFonts w:ascii="Calibri" w:hAnsi="Calibri" w:cs="Calibri"/>
            <w:bCs/>
            <w:iCs/>
            <w:sz w:val="22"/>
            <w:szCs w:val="22"/>
            <w:shd w:val="clear" w:color="auto" w:fill="FFFFFF"/>
          </w:rPr>
          <w:t>https://birosag.hu/birosag-kereso</w:t>
        </w:r>
      </w:hyperlink>
      <w:r w:rsidRPr="00D2482C">
        <w:rPr>
          <w:rFonts w:ascii="Calibri" w:hAnsi="Calibri" w:cs="Calibri"/>
          <w:bCs/>
          <w:iCs/>
          <w:sz w:val="22"/>
          <w:szCs w:val="22"/>
          <w:shd w:val="clear" w:color="auto" w:fill="FFFFFF"/>
        </w:rPr>
        <w:t xml:space="preserve"> oldalon találhat.</w:t>
      </w:r>
    </w:p>
    <w:p w14:paraId="60058A75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highlight w:val="white"/>
        </w:rPr>
      </w:pPr>
    </w:p>
    <w:p w14:paraId="4F9D8E88" w14:textId="77777777" w:rsidR="00B82C3E" w:rsidRPr="00D2482C" w:rsidRDefault="00B82C3E" w:rsidP="00B82C3E">
      <w:pPr>
        <w:shd w:val="clear" w:color="auto" w:fill="FFFFFF"/>
        <w:jc w:val="both"/>
        <w:rPr>
          <w:rFonts w:ascii="Calibri" w:hAnsi="Calibri"/>
          <w:sz w:val="22"/>
          <w:szCs w:val="22"/>
          <w:shd w:val="clear" w:color="auto" w:fill="FFFFFF"/>
        </w:rPr>
      </w:pPr>
      <w:r w:rsidRPr="00D2482C">
        <w:rPr>
          <w:rFonts w:ascii="Calibri" w:hAnsi="Calibri"/>
          <w:b/>
          <w:bCs/>
          <w:sz w:val="22"/>
          <w:szCs w:val="22"/>
          <w:shd w:val="clear" w:color="auto" w:fill="FFFFFF"/>
        </w:rPr>
        <w:t>Nyilatkozom, hogy az adatkezelésről megfelelő tájékoztatásban részesültem és a megadott személyes adataim fenti célból történő kezeléséhez önkéntesen hozzájárulok.</w:t>
      </w:r>
    </w:p>
    <w:p w14:paraId="6A71E40D" w14:textId="77777777" w:rsidR="00B82C3E" w:rsidRPr="00D2482C" w:rsidRDefault="00B82C3E" w:rsidP="00B82C3E">
      <w:pPr>
        <w:shd w:val="clear" w:color="auto" w:fill="FFFFFF"/>
        <w:jc w:val="both"/>
        <w:rPr>
          <w:shd w:val="clear" w:color="auto" w:fill="FFFFFF"/>
        </w:rPr>
      </w:pPr>
    </w:p>
    <w:p w14:paraId="2E46AF19" w14:textId="77777777" w:rsidR="00B82C3E" w:rsidRPr="00D2482C" w:rsidRDefault="00B82C3E" w:rsidP="00B82C3E">
      <w:pPr>
        <w:spacing w:after="600"/>
        <w:jc w:val="both"/>
        <w:rPr>
          <w:rFonts w:ascii="Calibri" w:hAnsi="Calibri" w:cs="Calibri"/>
          <w:shd w:val="clear" w:color="auto" w:fill="FFFFFF"/>
        </w:rPr>
      </w:pPr>
      <w:r w:rsidRPr="00D2482C">
        <w:rPr>
          <w:rFonts w:asciiTheme="minorHAnsi" w:hAnsiTheme="minorHAnsi" w:cstheme="minorHAnsi"/>
          <w:sz w:val="22"/>
          <w:szCs w:val="22"/>
          <w:shd w:val="clear" w:color="auto" w:fill="FFFFFF"/>
        </w:rPr>
        <w:t>Tudomásul veszem, hogy az adatszolgáltatást Tamási Város Önkormányzata részére a Helyi Energiaközösségek létrehozását támogató pályázat előkészítéséhez biztosítom. Az adatok beküldése nem jelenti az Energia Közösségbe való belépést automatikusan. Nyilatkozom, hogy igényt tartok a közösség létrehozásakor megvalósuló döntéshozói fórumon való részvételre és annak megismerése után választok a részvétel lehetőségében.</w:t>
      </w:r>
    </w:p>
    <w:p w14:paraId="68B82CE5" w14:textId="77777777" w:rsidR="00B82C3E" w:rsidRPr="00D2482C" w:rsidRDefault="00B82C3E" w:rsidP="00B82C3E">
      <w:pPr>
        <w:jc w:val="both"/>
      </w:pPr>
    </w:p>
    <w:p w14:paraId="7C9F2CB9" w14:textId="5715FA10" w:rsidR="00B82C3E" w:rsidRPr="00D2482C" w:rsidRDefault="00B82C3E" w:rsidP="00B82C3E">
      <w:pPr>
        <w:spacing w:after="315"/>
        <w:jc w:val="both"/>
        <w:rPr>
          <w:rFonts w:ascii="Calibri" w:hAnsi="Calibri" w:cs="Calibr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 xml:space="preserve">Tamási, 2023. ……… </w:t>
      </w:r>
      <w:r w:rsidR="00104B3B" w:rsidRPr="00D2482C">
        <w:rPr>
          <w:rFonts w:asciiTheme="minorHAnsi" w:hAnsiTheme="minorHAnsi" w:cstheme="minorHAnsi"/>
          <w:sz w:val="22"/>
          <w:szCs w:val="22"/>
        </w:rPr>
        <w:t>..</w:t>
      </w:r>
    </w:p>
    <w:p w14:paraId="0183A5C1" w14:textId="77777777" w:rsidR="00B82C3E" w:rsidRPr="00D2482C" w:rsidRDefault="00B82C3E" w:rsidP="00B82C3E">
      <w:pPr>
        <w:tabs>
          <w:tab w:val="left" w:leader="underscore" w:pos="9070"/>
        </w:tabs>
        <w:ind w:left="3686"/>
        <w:jc w:val="center"/>
        <w:rPr>
          <w:rFonts w:ascii="Calibri" w:hAnsi="Calibri" w:cs="Calibr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327A89FF" w14:textId="77777777" w:rsidR="00B82C3E" w:rsidRPr="00D2482C" w:rsidRDefault="00B82C3E" w:rsidP="00B82C3E">
      <w:pPr>
        <w:ind w:left="3828"/>
        <w:jc w:val="center"/>
        <w:rPr>
          <w:rFonts w:ascii="Calibri" w:hAnsi="Calibri" w:cs="Calibr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(név olvashatóan)</w:t>
      </w:r>
    </w:p>
    <w:p w14:paraId="220CCDE9" w14:textId="77777777" w:rsidR="00B82C3E" w:rsidRPr="00D2482C" w:rsidRDefault="00B82C3E" w:rsidP="00B82C3E">
      <w:pPr>
        <w:tabs>
          <w:tab w:val="left" w:leader="underscore" w:pos="9070"/>
        </w:tabs>
        <w:spacing w:before="600"/>
        <w:ind w:left="3686"/>
        <w:jc w:val="center"/>
        <w:rPr>
          <w:rFonts w:ascii="Calibri" w:hAnsi="Calibri" w:cs="Calibr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ab/>
      </w:r>
    </w:p>
    <w:p w14:paraId="6044338E" w14:textId="77777777" w:rsidR="00B82C3E" w:rsidRPr="00D2482C" w:rsidRDefault="00B82C3E" w:rsidP="00B82C3E">
      <w:pPr>
        <w:spacing w:after="600"/>
        <w:ind w:left="3828"/>
        <w:jc w:val="center"/>
        <w:rPr>
          <w:rFonts w:ascii="Calibri" w:hAnsi="Calibri" w:cs="Calibri"/>
          <w:sz w:val="22"/>
          <w:szCs w:val="22"/>
        </w:rPr>
      </w:pPr>
      <w:r w:rsidRPr="00D2482C">
        <w:rPr>
          <w:rFonts w:asciiTheme="minorHAnsi" w:hAnsiTheme="minorHAnsi" w:cstheme="minorHAnsi"/>
          <w:sz w:val="22"/>
          <w:szCs w:val="22"/>
        </w:rPr>
        <w:t>(aláírás)</w:t>
      </w:r>
    </w:p>
    <w:p w14:paraId="042B2114" w14:textId="77777777" w:rsidR="00B82C3E" w:rsidRPr="00D2482C" w:rsidRDefault="00B82C3E" w:rsidP="00B82C3E">
      <w:pPr>
        <w:spacing w:after="600"/>
        <w:rPr>
          <w:rFonts w:asciiTheme="minorHAnsi" w:hAnsiTheme="minorHAnsi" w:cstheme="minorHAnsi"/>
          <w:sz w:val="22"/>
          <w:szCs w:val="22"/>
        </w:rPr>
      </w:pPr>
    </w:p>
    <w:sectPr w:rsidR="00B82C3E" w:rsidRPr="00D2482C" w:rsidSect="00A66FF0">
      <w:headerReference w:type="default" r:id="rId17"/>
      <w:headerReference w:type="first" r:id="rId18"/>
      <w:pgSz w:w="11906" w:h="16838" w:code="9"/>
      <w:pgMar w:top="1134" w:right="1134" w:bottom="1134" w:left="1134" w:header="454" w:footer="454" w:gutter="0"/>
      <w:pgNumType w:fmt="numberInDash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2F8FCC" w14:textId="77777777" w:rsidR="00FF37E7" w:rsidRDefault="00FF37E7">
      <w:r>
        <w:separator/>
      </w:r>
    </w:p>
  </w:endnote>
  <w:endnote w:type="continuationSeparator" w:id="0">
    <w:p w14:paraId="6AA3EEE1" w14:textId="77777777" w:rsidR="00FF37E7" w:rsidRDefault="00FF3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20208030705050203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56872" w14:textId="77777777" w:rsidR="00FF37E7" w:rsidRDefault="00FF37E7">
      <w:r>
        <w:separator/>
      </w:r>
    </w:p>
  </w:footnote>
  <w:footnote w:type="continuationSeparator" w:id="0">
    <w:p w14:paraId="354A3B07" w14:textId="77777777" w:rsidR="00FF37E7" w:rsidRDefault="00FF3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31962845"/>
      <w:docPartObj>
        <w:docPartGallery w:val="Page Numbers (Top of Page)"/>
        <w:docPartUnique/>
      </w:docPartObj>
    </w:sdtPr>
    <w:sdtEndPr>
      <w:rPr>
        <w:rFonts w:asciiTheme="minorHAnsi" w:hAnsiTheme="minorHAnsi" w:cstheme="minorHAnsi"/>
        <w:sz w:val="22"/>
        <w:szCs w:val="22"/>
      </w:rPr>
    </w:sdtEndPr>
    <w:sdtContent>
      <w:p w14:paraId="383435BB" w14:textId="3F47F41B" w:rsidR="00A66FF0" w:rsidRPr="00A66FF0" w:rsidRDefault="00A66FF0">
        <w:pPr>
          <w:pStyle w:val="lfej"/>
          <w:jc w:val="center"/>
          <w:rPr>
            <w:rFonts w:asciiTheme="minorHAnsi" w:hAnsiTheme="minorHAnsi" w:cstheme="minorHAnsi"/>
            <w:sz w:val="22"/>
            <w:szCs w:val="22"/>
          </w:rPr>
        </w:pPr>
        <w:r w:rsidRPr="00A66FF0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A66FF0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A66FF0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3A58D9">
          <w:rPr>
            <w:rFonts w:asciiTheme="minorHAnsi" w:hAnsiTheme="minorHAnsi" w:cstheme="minorHAnsi"/>
            <w:noProof/>
            <w:sz w:val="22"/>
            <w:szCs w:val="22"/>
          </w:rPr>
          <w:t>- 5 -</w:t>
        </w:r>
        <w:r w:rsidRPr="00A66FF0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756576FA" w14:textId="77777777" w:rsidR="00A66FF0" w:rsidRDefault="00A66FF0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C11DD1" w14:textId="172D7548" w:rsidR="006E3D94" w:rsidRDefault="006E3D94">
    <w:pPr>
      <w:pStyle w:val="lfej"/>
      <w:jc w:val="center"/>
    </w:pPr>
  </w:p>
  <w:p w14:paraId="04B45F58" w14:textId="77777777" w:rsidR="00EC4EE6" w:rsidRDefault="00EC4EE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460B9"/>
    <w:multiLevelType w:val="hybridMultilevel"/>
    <w:tmpl w:val="369C4F0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11CEC"/>
    <w:multiLevelType w:val="hybridMultilevel"/>
    <w:tmpl w:val="60D2D6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51068"/>
    <w:multiLevelType w:val="hybridMultilevel"/>
    <w:tmpl w:val="EE749D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4304F"/>
    <w:multiLevelType w:val="hybridMultilevel"/>
    <w:tmpl w:val="29D8C646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sz w:val="20"/>
        <w:szCs w:val="20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4A1"/>
    <w:multiLevelType w:val="hybridMultilevel"/>
    <w:tmpl w:val="E474B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A58A1"/>
    <w:multiLevelType w:val="hybridMultilevel"/>
    <w:tmpl w:val="D87822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05032"/>
    <w:multiLevelType w:val="hybridMultilevel"/>
    <w:tmpl w:val="B1B05B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45CEE"/>
    <w:multiLevelType w:val="hybridMultilevel"/>
    <w:tmpl w:val="D5CEC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A70F9"/>
    <w:multiLevelType w:val="hybridMultilevel"/>
    <w:tmpl w:val="C5FAA68E"/>
    <w:lvl w:ilvl="0" w:tplc="345C13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A15B46"/>
    <w:multiLevelType w:val="hybridMultilevel"/>
    <w:tmpl w:val="9E9C50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A405DF"/>
    <w:multiLevelType w:val="hybridMultilevel"/>
    <w:tmpl w:val="5FFCA814"/>
    <w:lvl w:ilvl="0" w:tplc="9FCE3B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3F58"/>
    <w:multiLevelType w:val="hybridMultilevel"/>
    <w:tmpl w:val="98DA8F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1718D0"/>
    <w:multiLevelType w:val="hybridMultilevel"/>
    <w:tmpl w:val="1A1CEC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4"/>
  </w:num>
  <w:num w:numId="7">
    <w:abstractNumId w:val="6"/>
  </w:num>
  <w:num w:numId="8">
    <w:abstractNumId w:val="5"/>
  </w:num>
  <w:num w:numId="9">
    <w:abstractNumId w:val="10"/>
  </w:num>
  <w:num w:numId="10">
    <w:abstractNumId w:val="7"/>
  </w:num>
  <w:num w:numId="11">
    <w:abstractNumId w:val="9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387"/>
    <w:rsid w:val="000043CA"/>
    <w:rsid w:val="00042C8A"/>
    <w:rsid w:val="00061004"/>
    <w:rsid w:val="00083CC5"/>
    <w:rsid w:val="00083F69"/>
    <w:rsid w:val="00086C9F"/>
    <w:rsid w:val="000A1387"/>
    <w:rsid w:val="000A58A4"/>
    <w:rsid w:val="000A67ED"/>
    <w:rsid w:val="000B17B7"/>
    <w:rsid w:val="000B5213"/>
    <w:rsid w:val="000C01B0"/>
    <w:rsid w:val="000C092F"/>
    <w:rsid w:val="000C5C30"/>
    <w:rsid w:val="000D3D69"/>
    <w:rsid w:val="000D74B2"/>
    <w:rsid w:val="000E301B"/>
    <w:rsid w:val="000E4FAF"/>
    <w:rsid w:val="000E606C"/>
    <w:rsid w:val="000E6474"/>
    <w:rsid w:val="001003F4"/>
    <w:rsid w:val="00104B3B"/>
    <w:rsid w:val="00112C8A"/>
    <w:rsid w:val="00113AAB"/>
    <w:rsid w:val="0013430D"/>
    <w:rsid w:val="001379BF"/>
    <w:rsid w:val="0014631C"/>
    <w:rsid w:val="00146CBC"/>
    <w:rsid w:val="00147B9E"/>
    <w:rsid w:val="0015423D"/>
    <w:rsid w:val="0016002E"/>
    <w:rsid w:val="00160318"/>
    <w:rsid w:val="00167093"/>
    <w:rsid w:val="00172906"/>
    <w:rsid w:val="0017393F"/>
    <w:rsid w:val="00177ED4"/>
    <w:rsid w:val="00187963"/>
    <w:rsid w:val="00193943"/>
    <w:rsid w:val="001A3984"/>
    <w:rsid w:val="001A3EDA"/>
    <w:rsid w:val="001A779D"/>
    <w:rsid w:val="001A786A"/>
    <w:rsid w:val="001B7717"/>
    <w:rsid w:val="001D4639"/>
    <w:rsid w:val="001E23BB"/>
    <w:rsid w:val="001E29F4"/>
    <w:rsid w:val="001E29FA"/>
    <w:rsid w:val="001E605B"/>
    <w:rsid w:val="001E6BDD"/>
    <w:rsid w:val="001F1988"/>
    <w:rsid w:val="001F4A3B"/>
    <w:rsid w:val="00205E5B"/>
    <w:rsid w:val="00223D0B"/>
    <w:rsid w:val="00225B2D"/>
    <w:rsid w:val="00243003"/>
    <w:rsid w:val="00243007"/>
    <w:rsid w:val="002437C0"/>
    <w:rsid w:val="00244044"/>
    <w:rsid w:val="00246345"/>
    <w:rsid w:val="00254A00"/>
    <w:rsid w:val="00264B02"/>
    <w:rsid w:val="00267CC5"/>
    <w:rsid w:val="002730F6"/>
    <w:rsid w:val="00287643"/>
    <w:rsid w:val="00291767"/>
    <w:rsid w:val="00292459"/>
    <w:rsid w:val="00293E24"/>
    <w:rsid w:val="0029440F"/>
    <w:rsid w:val="002A06C4"/>
    <w:rsid w:val="002A61FA"/>
    <w:rsid w:val="002C10AC"/>
    <w:rsid w:val="002C703D"/>
    <w:rsid w:val="002D7903"/>
    <w:rsid w:val="002E1346"/>
    <w:rsid w:val="002E7FA9"/>
    <w:rsid w:val="002F251E"/>
    <w:rsid w:val="0031076F"/>
    <w:rsid w:val="0031272F"/>
    <w:rsid w:val="00315D9C"/>
    <w:rsid w:val="00327877"/>
    <w:rsid w:val="00352E41"/>
    <w:rsid w:val="00356222"/>
    <w:rsid w:val="003565A3"/>
    <w:rsid w:val="00362EF3"/>
    <w:rsid w:val="00363C6A"/>
    <w:rsid w:val="003722F7"/>
    <w:rsid w:val="00373FCA"/>
    <w:rsid w:val="00375268"/>
    <w:rsid w:val="00393737"/>
    <w:rsid w:val="00395A00"/>
    <w:rsid w:val="003A3906"/>
    <w:rsid w:val="003A514C"/>
    <w:rsid w:val="003A58D9"/>
    <w:rsid w:val="003B1D7E"/>
    <w:rsid w:val="003B3A96"/>
    <w:rsid w:val="003C0E18"/>
    <w:rsid w:val="003D2427"/>
    <w:rsid w:val="003D3CD5"/>
    <w:rsid w:val="003D62E3"/>
    <w:rsid w:val="003D799C"/>
    <w:rsid w:val="003E5B34"/>
    <w:rsid w:val="003F31E3"/>
    <w:rsid w:val="003F7D2E"/>
    <w:rsid w:val="00401413"/>
    <w:rsid w:val="00405A34"/>
    <w:rsid w:val="00443B00"/>
    <w:rsid w:val="0045087F"/>
    <w:rsid w:val="00451CC7"/>
    <w:rsid w:val="00453277"/>
    <w:rsid w:val="004555DE"/>
    <w:rsid w:val="00457331"/>
    <w:rsid w:val="004577C9"/>
    <w:rsid w:val="0046163B"/>
    <w:rsid w:val="00463B1F"/>
    <w:rsid w:val="00480651"/>
    <w:rsid w:val="00480E7B"/>
    <w:rsid w:val="0048718A"/>
    <w:rsid w:val="00493E3B"/>
    <w:rsid w:val="004A1D06"/>
    <w:rsid w:val="004A4E69"/>
    <w:rsid w:val="004B0302"/>
    <w:rsid w:val="004B1FC4"/>
    <w:rsid w:val="004B6686"/>
    <w:rsid w:val="004C5068"/>
    <w:rsid w:val="004C55C0"/>
    <w:rsid w:val="004E1047"/>
    <w:rsid w:val="004E377A"/>
    <w:rsid w:val="00512E35"/>
    <w:rsid w:val="005163C0"/>
    <w:rsid w:val="00516BDA"/>
    <w:rsid w:val="00517225"/>
    <w:rsid w:val="00532A7E"/>
    <w:rsid w:val="00540190"/>
    <w:rsid w:val="005435E5"/>
    <w:rsid w:val="005479BD"/>
    <w:rsid w:val="00551941"/>
    <w:rsid w:val="00554D5B"/>
    <w:rsid w:val="00571C35"/>
    <w:rsid w:val="0058411D"/>
    <w:rsid w:val="00584902"/>
    <w:rsid w:val="005867C8"/>
    <w:rsid w:val="0059005C"/>
    <w:rsid w:val="00597ECA"/>
    <w:rsid w:val="005A1A7E"/>
    <w:rsid w:val="005A211E"/>
    <w:rsid w:val="005B36DB"/>
    <w:rsid w:val="005B4228"/>
    <w:rsid w:val="005C7CFB"/>
    <w:rsid w:val="005D2507"/>
    <w:rsid w:val="005D3593"/>
    <w:rsid w:val="005E2B51"/>
    <w:rsid w:val="005E70B5"/>
    <w:rsid w:val="005F07ED"/>
    <w:rsid w:val="00607AE0"/>
    <w:rsid w:val="00623106"/>
    <w:rsid w:val="0062622C"/>
    <w:rsid w:val="00626C4C"/>
    <w:rsid w:val="00626F21"/>
    <w:rsid w:val="00635D55"/>
    <w:rsid w:val="00651D14"/>
    <w:rsid w:val="00652C34"/>
    <w:rsid w:val="00656E4A"/>
    <w:rsid w:val="00661AB5"/>
    <w:rsid w:val="00671971"/>
    <w:rsid w:val="00671BE5"/>
    <w:rsid w:val="00671C7E"/>
    <w:rsid w:val="00674086"/>
    <w:rsid w:val="00677F57"/>
    <w:rsid w:val="0068071F"/>
    <w:rsid w:val="00690AB6"/>
    <w:rsid w:val="00692CDC"/>
    <w:rsid w:val="006B0D51"/>
    <w:rsid w:val="006C2516"/>
    <w:rsid w:val="006C42A2"/>
    <w:rsid w:val="006E3D94"/>
    <w:rsid w:val="00702670"/>
    <w:rsid w:val="00702E23"/>
    <w:rsid w:val="00710451"/>
    <w:rsid w:val="00712C83"/>
    <w:rsid w:val="00734CE2"/>
    <w:rsid w:val="00737659"/>
    <w:rsid w:val="00750C7F"/>
    <w:rsid w:val="007538D5"/>
    <w:rsid w:val="00757BFD"/>
    <w:rsid w:val="00761EF6"/>
    <w:rsid w:val="00765B6B"/>
    <w:rsid w:val="00775F77"/>
    <w:rsid w:val="0078162F"/>
    <w:rsid w:val="0079368B"/>
    <w:rsid w:val="00793FAB"/>
    <w:rsid w:val="007971F6"/>
    <w:rsid w:val="007A3FAD"/>
    <w:rsid w:val="007C3F6F"/>
    <w:rsid w:val="007D2845"/>
    <w:rsid w:val="007D5788"/>
    <w:rsid w:val="007E3112"/>
    <w:rsid w:val="008169ED"/>
    <w:rsid w:val="00821C76"/>
    <w:rsid w:val="008229D8"/>
    <w:rsid w:val="00825812"/>
    <w:rsid w:val="00827126"/>
    <w:rsid w:val="00842CAC"/>
    <w:rsid w:val="0085598D"/>
    <w:rsid w:val="00857A91"/>
    <w:rsid w:val="0086466F"/>
    <w:rsid w:val="0087350D"/>
    <w:rsid w:val="00873FAD"/>
    <w:rsid w:val="00882A1D"/>
    <w:rsid w:val="008971E5"/>
    <w:rsid w:val="008A7B1F"/>
    <w:rsid w:val="008B0E1D"/>
    <w:rsid w:val="008B2ACE"/>
    <w:rsid w:val="008B2E22"/>
    <w:rsid w:val="008B68B4"/>
    <w:rsid w:val="008C5310"/>
    <w:rsid w:val="008D0BBE"/>
    <w:rsid w:val="008D250B"/>
    <w:rsid w:val="008D7037"/>
    <w:rsid w:val="008E173B"/>
    <w:rsid w:val="008E6B46"/>
    <w:rsid w:val="008F56BE"/>
    <w:rsid w:val="00903008"/>
    <w:rsid w:val="0091335D"/>
    <w:rsid w:val="009226D9"/>
    <w:rsid w:val="00930509"/>
    <w:rsid w:val="00944F43"/>
    <w:rsid w:val="009753E2"/>
    <w:rsid w:val="00985DF4"/>
    <w:rsid w:val="00991225"/>
    <w:rsid w:val="009955E2"/>
    <w:rsid w:val="009A1D9F"/>
    <w:rsid w:val="009A392B"/>
    <w:rsid w:val="009A58FD"/>
    <w:rsid w:val="009A7222"/>
    <w:rsid w:val="009B70AB"/>
    <w:rsid w:val="009C77C5"/>
    <w:rsid w:val="009D42AA"/>
    <w:rsid w:val="00A05BAE"/>
    <w:rsid w:val="00A162A3"/>
    <w:rsid w:val="00A20204"/>
    <w:rsid w:val="00A24E8D"/>
    <w:rsid w:val="00A2616B"/>
    <w:rsid w:val="00A3131E"/>
    <w:rsid w:val="00A34C72"/>
    <w:rsid w:val="00A45AA0"/>
    <w:rsid w:val="00A518AD"/>
    <w:rsid w:val="00A53E1B"/>
    <w:rsid w:val="00A57955"/>
    <w:rsid w:val="00A61781"/>
    <w:rsid w:val="00A66FF0"/>
    <w:rsid w:val="00A72DC4"/>
    <w:rsid w:val="00A92DC7"/>
    <w:rsid w:val="00AA58FA"/>
    <w:rsid w:val="00AA623C"/>
    <w:rsid w:val="00AA7805"/>
    <w:rsid w:val="00AB005D"/>
    <w:rsid w:val="00AB3265"/>
    <w:rsid w:val="00AB3AB9"/>
    <w:rsid w:val="00AB45A3"/>
    <w:rsid w:val="00AC179D"/>
    <w:rsid w:val="00AC43E1"/>
    <w:rsid w:val="00AC5C36"/>
    <w:rsid w:val="00AD086A"/>
    <w:rsid w:val="00AD189D"/>
    <w:rsid w:val="00AD3EE9"/>
    <w:rsid w:val="00AE1D44"/>
    <w:rsid w:val="00B0059D"/>
    <w:rsid w:val="00B01083"/>
    <w:rsid w:val="00B06305"/>
    <w:rsid w:val="00B31F79"/>
    <w:rsid w:val="00B469FF"/>
    <w:rsid w:val="00B566E5"/>
    <w:rsid w:val="00B578CD"/>
    <w:rsid w:val="00B60C6C"/>
    <w:rsid w:val="00B60E0E"/>
    <w:rsid w:val="00B628C3"/>
    <w:rsid w:val="00B652CE"/>
    <w:rsid w:val="00B66260"/>
    <w:rsid w:val="00B70184"/>
    <w:rsid w:val="00B72057"/>
    <w:rsid w:val="00B77944"/>
    <w:rsid w:val="00B82C3E"/>
    <w:rsid w:val="00B8637E"/>
    <w:rsid w:val="00B92F2A"/>
    <w:rsid w:val="00B93E7B"/>
    <w:rsid w:val="00BB43A6"/>
    <w:rsid w:val="00BB69D6"/>
    <w:rsid w:val="00BC3556"/>
    <w:rsid w:val="00BD355B"/>
    <w:rsid w:val="00BD654F"/>
    <w:rsid w:val="00BE7A9E"/>
    <w:rsid w:val="00BE7B26"/>
    <w:rsid w:val="00C001BE"/>
    <w:rsid w:val="00C0151F"/>
    <w:rsid w:val="00C018C6"/>
    <w:rsid w:val="00C02448"/>
    <w:rsid w:val="00C044A5"/>
    <w:rsid w:val="00C055D6"/>
    <w:rsid w:val="00C07F10"/>
    <w:rsid w:val="00C204D7"/>
    <w:rsid w:val="00C205AB"/>
    <w:rsid w:val="00C205E2"/>
    <w:rsid w:val="00C237D4"/>
    <w:rsid w:val="00C3133D"/>
    <w:rsid w:val="00C32E18"/>
    <w:rsid w:val="00C34489"/>
    <w:rsid w:val="00C476F4"/>
    <w:rsid w:val="00C4788D"/>
    <w:rsid w:val="00C6101E"/>
    <w:rsid w:val="00C739E3"/>
    <w:rsid w:val="00C77A28"/>
    <w:rsid w:val="00C80112"/>
    <w:rsid w:val="00C8276E"/>
    <w:rsid w:val="00C8760B"/>
    <w:rsid w:val="00C87B45"/>
    <w:rsid w:val="00C91F07"/>
    <w:rsid w:val="00C92035"/>
    <w:rsid w:val="00C94704"/>
    <w:rsid w:val="00C96B55"/>
    <w:rsid w:val="00CB45F2"/>
    <w:rsid w:val="00CC4ABF"/>
    <w:rsid w:val="00CD0E7E"/>
    <w:rsid w:val="00CD4245"/>
    <w:rsid w:val="00CD5161"/>
    <w:rsid w:val="00CF229E"/>
    <w:rsid w:val="00CF57C3"/>
    <w:rsid w:val="00D0296C"/>
    <w:rsid w:val="00D056AD"/>
    <w:rsid w:val="00D10DC9"/>
    <w:rsid w:val="00D13FDC"/>
    <w:rsid w:val="00D1687B"/>
    <w:rsid w:val="00D2482C"/>
    <w:rsid w:val="00D306A8"/>
    <w:rsid w:val="00D30C25"/>
    <w:rsid w:val="00D4053F"/>
    <w:rsid w:val="00D41BD1"/>
    <w:rsid w:val="00D554AA"/>
    <w:rsid w:val="00D56F57"/>
    <w:rsid w:val="00D60D11"/>
    <w:rsid w:val="00D61F23"/>
    <w:rsid w:val="00D74F84"/>
    <w:rsid w:val="00D85929"/>
    <w:rsid w:val="00D85AB5"/>
    <w:rsid w:val="00D87198"/>
    <w:rsid w:val="00D922F5"/>
    <w:rsid w:val="00DA2C16"/>
    <w:rsid w:val="00DC01FA"/>
    <w:rsid w:val="00DC2981"/>
    <w:rsid w:val="00DC4437"/>
    <w:rsid w:val="00DD21E9"/>
    <w:rsid w:val="00DE718D"/>
    <w:rsid w:val="00DE7609"/>
    <w:rsid w:val="00DF23AE"/>
    <w:rsid w:val="00E01AC9"/>
    <w:rsid w:val="00E1117C"/>
    <w:rsid w:val="00E17F94"/>
    <w:rsid w:val="00E20A5F"/>
    <w:rsid w:val="00E21961"/>
    <w:rsid w:val="00E2243E"/>
    <w:rsid w:val="00E3448F"/>
    <w:rsid w:val="00E37357"/>
    <w:rsid w:val="00E45519"/>
    <w:rsid w:val="00E65077"/>
    <w:rsid w:val="00E758D3"/>
    <w:rsid w:val="00E823DA"/>
    <w:rsid w:val="00E87F0A"/>
    <w:rsid w:val="00E934C0"/>
    <w:rsid w:val="00E93C74"/>
    <w:rsid w:val="00E94BA0"/>
    <w:rsid w:val="00E9505B"/>
    <w:rsid w:val="00EA1670"/>
    <w:rsid w:val="00EC4EE6"/>
    <w:rsid w:val="00EC6AAA"/>
    <w:rsid w:val="00ED7151"/>
    <w:rsid w:val="00EE0D94"/>
    <w:rsid w:val="00EE5475"/>
    <w:rsid w:val="00EF6FA9"/>
    <w:rsid w:val="00EF7134"/>
    <w:rsid w:val="00F10B9C"/>
    <w:rsid w:val="00F10DD9"/>
    <w:rsid w:val="00F145F7"/>
    <w:rsid w:val="00F23003"/>
    <w:rsid w:val="00F27CDB"/>
    <w:rsid w:val="00F45082"/>
    <w:rsid w:val="00F46903"/>
    <w:rsid w:val="00F472E6"/>
    <w:rsid w:val="00F62B35"/>
    <w:rsid w:val="00F662DD"/>
    <w:rsid w:val="00F73CE1"/>
    <w:rsid w:val="00F7634F"/>
    <w:rsid w:val="00F818B2"/>
    <w:rsid w:val="00F81B8E"/>
    <w:rsid w:val="00F922D1"/>
    <w:rsid w:val="00F949CB"/>
    <w:rsid w:val="00F95E18"/>
    <w:rsid w:val="00FA34B7"/>
    <w:rsid w:val="00FB7075"/>
    <w:rsid w:val="00FE05B9"/>
    <w:rsid w:val="00FE2A1B"/>
    <w:rsid w:val="00FE2F39"/>
    <w:rsid w:val="00FF16FA"/>
    <w:rsid w:val="00FF3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C3475E"/>
  <w15:docId w15:val="{31208185-E9A3-46FA-8BDD-6583F5D50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0318"/>
    <w:rPr>
      <w:sz w:val="24"/>
    </w:rPr>
  </w:style>
  <w:style w:type="paragraph" w:styleId="Cmsor1">
    <w:name w:val="heading 1"/>
    <w:basedOn w:val="Norml"/>
    <w:next w:val="Norml"/>
    <w:qFormat/>
    <w:rsid w:val="00160318"/>
    <w:pPr>
      <w:keepNext/>
      <w:jc w:val="center"/>
      <w:outlineLvl w:val="0"/>
    </w:pPr>
    <w:rPr>
      <w:rFonts w:ascii="Arial" w:hAnsi="Arial"/>
      <w:b/>
      <w:sz w:val="32"/>
      <w:u w:val="single"/>
    </w:rPr>
  </w:style>
  <w:style w:type="paragraph" w:styleId="Cmsor2">
    <w:name w:val="heading 2"/>
    <w:basedOn w:val="Norml"/>
    <w:next w:val="Norml"/>
    <w:qFormat/>
    <w:rsid w:val="00160318"/>
    <w:pPr>
      <w:keepNext/>
      <w:outlineLvl w:val="1"/>
    </w:pPr>
    <w:rPr>
      <w:b/>
    </w:rPr>
  </w:style>
  <w:style w:type="paragraph" w:styleId="Cmsor3">
    <w:name w:val="heading 3"/>
    <w:basedOn w:val="Norml"/>
    <w:next w:val="Norml"/>
    <w:qFormat/>
    <w:rsid w:val="00160318"/>
    <w:pPr>
      <w:keepNext/>
      <w:outlineLvl w:val="2"/>
    </w:pPr>
    <w:rPr>
      <w:u w:val="single"/>
    </w:rPr>
  </w:style>
  <w:style w:type="paragraph" w:styleId="Cmsor4">
    <w:name w:val="heading 4"/>
    <w:basedOn w:val="Norml"/>
    <w:next w:val="Norml"/>
    <w:qFormat/>
    <w:rsid w:val="00160318"/>
    <w:pPr>
      <w:keepNext/>
      <w:outlineLvl w:val="3"/>
    </w:pPr>
    <w:rPr>
      <w:rFonts w:ascii="Arial" w:hAnsi="Arial"/>
      <w:sz w:val="28"/>
    </w:rPr>
  </w:style>
  <w:style w:type="paragraph" w:styleId="Cmsor5">
    <w:name w:val="heading 5"/>
    <w:basedOn w:val="Norml"/>
    <w:next w:val="Norml"/>
    <w:qFormat/>
    <w:rsid w:val="00160318"/>
    <w:pPr>
      <w:keepNext/>
      <w:jc w:val="both"/>
      <w:outlineLvl w:val="4"/>
    </w:pPr>
    <w:rPr>
      <w:rFonts w:ascii="Tahoma" w:hAnsi="Tahoma" w:cs="Tahoma"/>
      <w:u w:val="single"/>
    </w:rPr>
  </w:style>
  <w:style w:type="paragraph" w:styleId="Cmsor6">
    <w:name w:val="heading 6"/>
    <w:basedOn w:val="Norml"/>
    <w:next w:val="Norml"/>
    <w:qFormat/>
    <w:rsid w:val="00160318"/>
    <w:pPr>
      <w:keepNext/>
      <w:jc w:val="both"/>
      <w:outlineLvl w:val="5"/>
    </w:pPr>
    <w:rPr>
      <w:rFonts w:ascii="Tahoma" w:hAnsi="Tahoma" w:cs="Tahoma"/>
      <w:i/>
      <w:iCs/>
    </w:rPr>
  </w:style>
  <w:style w:type="paragraph" w:styleId="Cmsor7">
    <w:name w:val="heading 7"/>
    <w:basedOn w:val="Norml"/>
    <w:next w:val="Norml"/>
    <w:qFormat/>
    <w:rsid w:val="00160318"/>
    <w:pPr>
      <w:keepNext/>
      <w:jc w:val="right"/>
      <w:outlineLvl w:val="6"/>
    </w:pPr>
    <w:rPr>
      <w:rFonts w:ascii="Tahoma" w:hAnsi="Tahoma" w:cs="Tahoma"/>
      <w:b/>
      <w:bCs/>
      <w:smallCaps/>
    </w:rPr>
  </w:style>
  <w:style w:type="paragraph" w:styleId="Cmsor8">
    <w:name w:val="heading 8"/>
    <w:basedOn w:val="Norml"/>
    <w:next w:val="Norml"/>
    <w:qFormat/>
    <w:rsid w:val="00160318"/>
    <w:pPr>
      <w:keepNext/>
      <w:jc w:val="both"/>
      <w:outlineLvl w:val="7"/>
    </w:pPr>
    <w:rPr>
      <w:rFonts w:ascii="Tahoma" w:hAnsi="Tahoma" w:cs="Tahoma"/>
      <w:b/>
      <w:bCs/>
    </w:rPr>
  </w:style>
  <w:style w:type="paragraph" w:styleId="Cmsor9">
    <w:name w:val="heading 9"/>
    <w:basedOn w:val="Norml"/>
    <w:next w:val="Norml"/>
    <w:qFormat/>
    <w:rsid w:val="00160318"/>
    <w:pPr>
      <w:keepNext/>
      <w:jc w:val="center"/>
      <w:outlineLvl w:val="8"/>
    </w:pPr>
    <w:rPr>
      <w:rFonts w:ascii="Tahoma" w:hAnsi="Tahoma" w:cs="Tahoma"/>
      <w:b/>
      <w:b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Erika">
    <w:name w:val="Erika"/>
    <w:basedOn w:val="Norml"/>
    <w:rsid w:val="00160318"/>
    <w:pPr>
      <w:jc w:val="center"/>
    </w:pPr>
    <w:rPr>
      <w:rFonts w:ascii="Arial" w:hAnsi="Arial"/>
      <w:b/>
      <w:sz w:val="48"/>
    </w:rPr>
  </w:style>
  <w:style w:type="paragraph" w:customStyle="1" w:styleId="Erika2">
    <w:name w:val="Erika2"/>
    <w:basedOn w:val="Erika"/>
    <w:rsid w:val="00160318"/>
    <w:rPr>
      <w:caps/>
      <w:sz w:val="32"/>
      <w:u w:val="single"/>
    </w:rPr>
  </w:style>
  <w:style w:type="paragraph" w:styleId="Szvegtrzs">
    <w:name w:val="Body Text"/>
    <w:basedOn w:val="Norml"/>
    <w:rsid w:val="00160318"/>
    <w:pPr>
      <w:jc w:val="both"/>
    </w:pPr>
  </w:style>
  <w:style w:type="paragraph" w:styleId="lfej">
    <w:name w:val="header"/>
    <w:basedOn w:val="Norml"/>
    <w:link w:val="lfejChar"/>
    <w:uiPriority w:val="99"/>
    <w:rsid w:val="00160318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160318"/>
    <w:pPr>
      <w:tabs>
        <w:tab w:val="center" w:pos="4536"/>
        <w:tab w:val="right" w:pos="9072"/>
      </w:tabs>
    </w:pPr>
  </w:style>
  <w:style w:type="paragraph" w:styleId="Szvegtrzsbehzssal">
    <w:name w:val="Body Text Indent"/>
    <w:basedOn w:val="Norml"/>
    <w:rsid w:val="00160318"/>
    <w:pPr>
      <w:ind w:left="851" w:hanging="851"/>
      <w:jc w:val="both"/>
    </w:pPr>
    <w:rPr>
      <w:b/>
      <w:bCs/>
    </w:rPr>
  </w:style>
  <w:style w:type="paragraph" w:styleId="Szvegtrzs2">
    <w:name w:val="Body Text 2"/>
    <w:basedOn w:val="Norml"/>
    <w:rsid w:val="00160318"/>
    <w:pPr>
      <w:jc w:val="both"/>
    </w:pPr>
    <w:rPr>
      <w:b/>
      <w:bCs/>
    </w:rPr>
  </w:style>
  <w:style w:type="paragraph" w:styleId="Szvegtrzsbehzssal2">
    <w:name w:val="Body Text Indent 2"/>
    <w:basedOn w:val="Norml"/>
    <w:rsid w:val="00160318"/>
    <w:pPr>
      <w:ind w:left="708"/>
      <w:jc w:val="both"/>
    </w:pPr>
  </w:style>
  <w:style w:type="character" w:styleId="Hiperhivatkozs">
    <w:name w:val="Hyperlink"/>
    <w:rsid w:val="00160318"/>
    <w:rPr>
      <w:color w:val="0000FF"/>
      <w:u w:val="single"/>
    </w:rPr>
  </w:style>
  <w:style w:type="character" w:styleId="Mrltotthiperhivatkozs">
    <w:name w:val="FollowedHyperlink"/>
    <w:rsid w:val="00160318"/>
    <w:rPr>
      <w:color w:val="800080"/>
      <w:u w:val="single"/>
    </w:rPr>
  </w:style>
  <w:style w:type="paragraph" w:styleId="Szvegtrzs3">
    <w:name w:val="Body Text 3"/>
    <w:basedOn w:val="Norml"/>
    <w:rsid w:val="00160318"/>
  </w:style>
  <w:style w:type="paragraph" w:styleId="NormlWeb">
    <w:name w:val="Normal (Web)"/>
    <w:basedOn w:val="Norml"/>
    <w:uiPriority w:val="99"/>
    <w:rsid w:val="00821C76"/>
    <w:pPr>
      <w:spacing w:before="100" w:beforeAutospacing="1" w:after="100" w:afterAutospacing="1"/>
    </w:pPr>
    <w:rPr>
      <w:szCs w:val="24"/>
    </w:rPr>
  </w:style>
  <w:style w:type="paragraph" w:customStyle="1" w:styleId="Szvegtrzs21">
    <w:name w:val="Szövegtörzs 21"/>
    <w:basedOn w:val="Norml"/>
    <w:rsid w:val="00821C76"/>
    <w:pPr>
      <w:overflowPunct w:val="0"/>
      <w:autoSpaceDE w:val="0"/>
      <w:autoSpaceDN w:val="0"/>
      <w:adjustRightInd w:val="0"/>
      <w:ind w:left="397" w:hanging="397"/>
      <w:jc w:val="both"/>
      <w:textAlignment w:val="baseline"/>
    </w:pPr>
  </w:style>
  <w:style w:type="paragraph" w:customStyle="1" w:styleId="Szvegtrzs31">
    <w:name w:val="Szövegtörzs 31"/>
    <w:basedOn w:val="Norml"/>
    <w:rsid w:val="00821C76"/>
    <w:pPr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customStyle="1" w:styleId="p1">
    <w:name w:val="p1"/>
    <w:basedOn w:val="Norml"/>
    <w:rsid w:val="00D056AD"/>
    <w:pPr>
      <w:spacing w:before="100" w:beforeAutospacing="1" w:after="100" w:afterAutospacing="1"/>
    </w:pPr>
    <w:rPr>
      <w:szCs w:val="24"/>
    </w:rPr>
  </w:style>
  <w:style w:type="character" w:customStyle="1" w:styleId="desc">
    <w:name w:val="desc"/>
    <w:basedOn w:val="Bekezdsalapbettpusa"/>
    <w:rsid w:val="00AA623C"/>
  </w:style>
  <w:style w:type="character" w:styleId="Oldalszm">
    <w:name w:val="page number"/>
    <w:basedOn w:val="Bekezdsalapbettpusa"/>
    <w:rsid w:val="00857A91"/>
  </w:style>
  <w:style w:type="paragraph" w:styleId="Buborkszveg">
    <w:name w:val="Balloon Text"/>
    <w:basedOn w:val="Norml"/>
    <w:link w:val="BuborkszvegChar"/>
    <w:rsid w:val="00493E3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493E3B"/>
    <w:rPr>
      <w:rFonts w:ascii="Segoe UI" w:hAnsi="Segoe UI" w:cs="Segoe UI"/>
      <w:sz w:val="18"/>
      <w:szCs w:val="18"/>
    </w:rPr>
  </w:style>
  <w:style w:type="character" w:customStyle="1" w:styleId="llbChar">
    <w:name w:val="Élőláb Char"/>
    <w:basedOn w:val="Bekezdsalapbettpusa"/>
    <w:link w:val="llb"/>
    <w:uiPriority w:val="99"/>
    <w:rsid w:val="00AC179D"/>
    <w:rPr>
      <w:sz w:val="24"/>
    </w:rPr>
  </w:style>
  <w:style w:type="paragraph" w:styleId="Listaszerbekezds">
    <w:name w:val="List Paragraph"/>
    <w:basedOn w:val="Norml"/>
    <w:uiPriority w:val="34"/>
    <w:qFormat/>
    <w:rsid w:val="00CD4245"/>
    <w:pPr>
      <w:ind w:left="720"/>
      <w:contextualSpacing/>
    </w:pPr>
  </w:style>
  <w:style w:type="table" w:styleId="Rcsostblzat">
    <w:name w:val="Table Grid"/>
    <w:basedOn w:val="Normltblzat"/>
    <w:uiPriority w:val="39"/>
    <w:rsid w:val="00480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1E29FA"/>
    <w:rPr>
      <w:b/>
      <w:bCs/>
    </w:rPr>
  </w:style>
  <w:style w:type="paragraph" w:styleId="Csakszveg">
    <w:name w:val="Plain Text"/>
    <w:basedOn w:val="Norml"/>
    <w:link w:val="CsakszvegChar"/>
    <w:uiPriority w:val="99"/>
    <w:semiHidden/>
    <w:unhideWhenUsed/>
    <w:rsid w:val="00D554A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D554AA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Default">
    <w:name w:val="Default"/>
    <w:rsid w:val="00532A7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fejChar">
    <w:name w:val="Élőfej Char"/>
    <w:basedOn w:val="Bekezdsalapbettpusa"/>
    <w:link w:val="lfej"/>
    <w:uiPriority w:val="99"/>
    <w:rsid w:val="00EC4EE6"/>
    <w:rPr>
      <w:sz w:val="24"/>
    </w:rPr>
  </w:style>
  <w:style w:type="character" w:customStyle="1" w:styleId="Hiperhivatkozs1">
    <w:name w:val="Hiperhivatkozás1"/>
    <w:basedOn w:val="Bekezdsalapbettpusa"/>
    <w:qFormat/>
    <w:rsid w:val="00B82C3E"/>
    <w:rPr>
      <w:color w:val="0000FF"/>
      <w:u w:val="single"/>
    </w:rPr>
  </w:style>
  <w:style w:type="paragraph" w:styleId="Nincstrkz">
    <w:name w:val="No Spacing"/>
    <w:qFormat/>
    <w:rsid w:val="00B82C3E"/>
    <w:pPr>
      <w:suppressAutoHyphens/>
    </w:pPr>
    <w:rPr>
      <w:rFonts w:eastAsia="Calibri"/>
      <w:color w:val="00000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3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o@hanganov.hu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titkarno@tamasi.h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birosag.hu/birosag-kereso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http://www.naih.hu/" TargetMode="External"/><Relationship Id="rId10" Type="http://schemas.openxmlformats.org/officeDocument/2006/relationships/hyperlink" Target="mailto:titkarno@tamasi.h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masi.hu" TargetMode="External"/><Relationship Id="rId14" Type="http://schemas.openxmlformats.org/officeDocument/2006/relationships/hyperlink" Target="mailto:ugyfelszolgalat@naih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Sablonok\hivatali%20fejl&#233;c%20iso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B2F2E-F85C-4E13-A52D-30B4ECC9B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hivatali fejléc iso</Template>
  <TotalTime>13</TotalTime>
  <Pages>5</Pages>
  <Words>1311</Words>
  <Characters>9053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Polgármesteri Hivatal Bábolna</Company>
  <LinksUpToDate>false</LinksUpToDate>
  <CharactersWithSpaces>10344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SZILVI</dc:creator>
  <cp:lastModifiedBy>Dr. Könye Katalin</cp:lastModifiedBy>
  <cp:revision>25</cp:revision>
  <cp:lastPrinted>2021-10-07T08:19:00Z</cp:lastPrinted>
  <dcterms:created xsi:type="dcterms:W3CDTF">2023-02-24T09:30:00Z</dcterms:created>
  <dcterms:modified xsi:type="dcterms:W3CDTF">2023-02-28T15:56:00Z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-1675131415</vt:i4>
  </property>
  <property fmtid="{D5CDD505-2E9C-101B-9397-08002B2CF9AE}" pid="3" name="_EmailSubject">
    <vt:lpwstr>hivatali fejléc iso</vt:lpwstr>
  </property>
  <property fmtid="{D5CDD505-2E9C-101B-9397-08002B2CF9AE}" pid="4" name="_AuthorEmail">
    <vt:lpwstr>adminisztracio@babolna.hu</vt:lpwstr>
  </property>
  <property fmtid="{D5CDD505-2E9C-101B-9397-08002B2CF9AE}" pid="5" name="_AuthorEmailDisplayName">
    <vt:lpwstr>Molnár Beáta</vt:lpwstr>
  </property>
  <property fmtid="{D5CDD505-2E9C-101B-9397-08002B2CF9AE}" pid="6" name="_ReviewingToolsShownOnce">
    <vt:lpwstr/>
  </property>
</Properties>
</file>